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E337D6" w:rsidRPr="0010069F" w:rsidRDefault="00E337D6" w:rsidP="00E337D6">
      <w:pPr>
        <w:jc w:val="center"/>
        <w:rPr>
          <w:sz w:val="24"/>
          <w:szCs w:val="24"/>
        </w:rPr>
      </w:pPr>
      <w:r w:rsidRPr="0010069F">
        <w:rPr>
          <w:sz w:val="24"/>
          <w:szCs w:val="24"/>
        </w:rPr>
        <w:t>Date</w:t>
      </w:r>
    </w:p>
    <w:p w:rsidR="00E337D6" w:rsidRPr="0010069F" w:rsidRDefault="00E337D6" w:rsidP="00E337D6">
      <w:pPr>
        <w:jc w:val="center"/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PROJECT CAPTION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DISPLACEE NAME AND ADDRESS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RE:  Parcel 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Dear      :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jc w:val="center"/>
        <w:rPr>
          <w:sz w:val="24"/>
          <w:szCs w:val="24"/>
        </w:rPr>
      </w:pPr>
      <w:r w:rsidRPr="0010069F">
        <w:rPr>
          <w:sz w:val="24"/>
          <w:szCs w:val="24"/>
        </w:rPr>
        <w:t>NOTICE OF INTENT TO ACQUIRE</w:t>
      </w:r>
    </w:p>
    <w:p w:rsidR="00E337D6" w:rsidRPr="0010069F" w:rsidRDefault="00E337D6" w:rsidP="00E337D6">
      <w:pPr>
        <w:jc w:val="center"/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This notice is to inform you that the State of Louisiana, Department of Transportation and Development, intends to acquire a portion or all of the property you are personally occupying as right of way for the captioned project.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This notice establishes your eligibility for the benefits you may qualify to receive as outlined in the enclosed brochure </w:t>
      </w:r>
      <w:r w:rsidRPr="0010069F">
        <w:rPr>
          <w:i/>
          <w:iCs/>
          <w:sz w:val="24"/>
          <w:szCs w:val="24"/>
        </w:rPr>
        <w:t>Acquisition of Right of Way and Relocation Assistance.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The Department anticipates initiating negotiations on the property on or before                                      ___________.  If for some reason we are delayed, we will contact you and set a new date.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Additional information concerning the State’s relocation assistance payments and services available may be obtained by contacting the District Office listed below: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ind w:left="3600" w:firstLine="720"/>
        <w:rPr>
          <w:sz w:val="24"/>
          <w:szCs w:val="24"/>
        </w:rPr>
      </w:pPr>
      <w:r w:rsidRPr="0010069F">
        <w:rPr>
          <w:sz w:val="24"/>
          <w:szCs w:val="24"/>
        </w:rPr>
        <w:t>Sincerely,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Real Estate Administrator</w:t>
      </w:r>
    </w:p>
    <w:p w:rsidR="00E337D6" w:rsidRPr="0010069F" w:rsidRDefault="00E337D6" w:rsidP="00E337D6">
      <w:pPr>
        <w:rPr>
          <w:sz w:val="24"/>
          <w:szCs w:val="24"/>
        </w:rPr>
      </w:pP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 xml:space="preserve">DELIVERED BY:   </w:t>
      </w:r>
      <w:r w:rsidRPr="0010069F">
        <w:rPr>
          <w:sz w:val="24"/>
          <w:szCs w:val="24"/>
        </w:rPr>
        <w:tab/>
        <w:t>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  <w:r w:rsidRPr="0010069F">
        <w:rPr>
          <w:sz w:val="24"/>
          <w:szCs w:val="24"/>
        </w:rPr>
        <w:t>DATE:</w:t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</w:r>
      <w:r w:rsidRPr="0010069F">
        <w:rPr>
          <w:sz w:val="24"/>
          <w:szCs w:val="24"/>
        </w:rPr>
        <w:tab/>
        <w:t>_______________________________</w:t>
      </w:r>
    </w:p>
    <w:p w:rsidR="00E337D6" w:rsidRPr="0010069F" w:rsidRDefault="00E337D6" w:rsidP="00E337D6">
      <w:pPr>
        <w:rPr>
          <w:sz w:val="24"/>
          <w:szCs w:val="24"/>
        </w:rPr>
      </w:pPr>
    </w:p>
    <w:p w:rsidR="003C5904" w:rsidRPr="006F1038" w:rsidRDefault="00E337D6" w:rsidP="006F103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10069F">
        <w:rPr>
          <w:sz w:val="24"/>
          <w:szCs w:val="24"/>
        </w:rPr>
        <w:t>c:  R.E. Relocation Assistance Officer</w:t>
      </w:r>
    </w:p>
    <w:sectPr w:rsidR="003C5904" w:rsidRPr="006F1038" w:rsidSect="00E337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080" w:bottom="1440" w:left="108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44" w:rsidRDefault="006F2644" w:rsidP="00FB57F3">
      <w:r>
        <w:separator/>
      </w:r>
    </w:p>
  </w:endnote>
  <w:endnote w:type="continuationSeparator" w:id="0">
    <w:p w:rsidR="006F2644" w:rsidRDefault="006F2644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E6" w:rsidRDefault="00C34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6F264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A" w:rsidRPr="005410C9" w:rsidRDefault="009D26FB" w:rsidP="009B2C3A">
    <w:pPr>
      <w:pStyle w:val="Footer"/>
      <w:jc w:val="right"/>
    </w:pPr>
    <w:r>
      <w:rPr>
        <w:rFonts w:ascii="Arial Narrow" w:hAnsi="Arial Narrow"/>
        <w:sz w:val="18"/>
        <w:szCs w:val="18"/>
      </w:rPr>
      <w:t>Form 619r</w:t>
    </w:r>
  </w:p>
  <w:p w:rsidR="009B2C3A" w:rsidRDefault="006F2644">
    <w:pPr>
      <w:pStyle w:val="Footer"/>
    </w:pPr>
  </w:p>
  <w:p w:rsidR="00C738A9" w:rsidRPr="00592081" w:rsidRDefault="006F2644" w:rsidP="00AE269F">
    <w:pPr>
      <w:pStyle w:val="Footer"/>
      <w:rPr>
        <w:rFonts w:ascii="Helvetica" w:hAnsi="Helvetic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6F2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44" w:rsidRDefault="006F2644" w:rsidP="00FB57F3">
      <w:r>
        <w:separator/>
      </w:r>
    </w:p>
  </w:footnote>
  <w:footnote w:type="continuationSeparator" w:id="0">
    <w:p w:rsidR="006F2644" w:rsidRDefault="006F2644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E6" w:rsidRDefault="00C34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C347E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347E6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 w:rsidRPr="00C347E6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 w:rsidRPr="00C347E6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  <w:bookmarkStart w:id="0" w:name="_GoBack"/>
                          <w:bookmarkEnd w:id="0"/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C347E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347E6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 w:rsidRPr="00C347E6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 w:rsidRPr="00C347E6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  <w:bookmarkStart w:id="1" w:name="_GoBack"/>
                    <w:bookmarkEnd w:id="1"/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6F26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9D26FB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57F8ED" wp14:editId="41F57B1B">
              <wp:simplePos x="0" y="0"/>
              <wp:positionH relativeFrom="column">
                <wp:posOffset>1371600</wp:posOffset>
              </wp:positionH>
              <wp:positionV relativeFrom="paragraph">
                <wp:posOffset>-61594</wp:posOffset>
              </wp:positionV>
              <wp:extent cx="2491740" cy="916940"/>
              <wp:effectExtent l="0" t="0" r="0" b="0"/>
              <wp:wrapNone/>
              <wp:docPr id="216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24550" w:rsidRDefault="009D26FB" w:rsidP="00424550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424550" w:rsidRDefault="009D26FB" w:rsidP="00424550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424550" w:rsidRPr="00E337D6" w:rsidRDefault="009D26FB" w:rsidP="00424550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424550" w:rsidRPr="00E337D6" w:rsidRDefault="009D26FB" w:rsidP="00424550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Phone: XXX-XXX-XXX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</w:r>
                          <w:hyperlink r:id="rId1" w:history="1">
                            <w:r w:rsidRPr="00CA5886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www.dotd.la.gov</w:t>
                            </w:r>
                          </w:hyperlink>
                          <w:r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C738A9" w:rsidRPr="00E337D6" w:rsidRDefault="006F2644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7F8ED"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31" type="#_x0000_t202" style="position:absolute;margin-left:108pt;margin-top:-4.85pt;width:196.2pt;height:7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" filled="f" stroked="f">
              <v:path arrowok="t"/>
              <v:textbox>
                <w:txbxContent>
                  <w:p w:rsidR="00424550" w:rsidRDefault="009D26FB" w:rsidP="00424550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Engineering</w:t>
                    </w:r>
                  </w:p>
                  <w:p w:rsidR="00424550" w:rsidRDefault="009D26FB" w:rsidP="00424550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424550" w:rsidRPr="00E337D6" w:rsidRDefault="009D26FB" w:rsidP="00424550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>
                      <w:rPr>
                        <w:sz w:val="17"/>
                        <w:szCs w:val="17"/>
                      </w:rPr>
                      <w:br/>
                      <w:t>PO Box 94245 | Baton R</w:t>
                    </w:r>
                    <w:r>
                      <w:rPr>
                        <w:sz w:val="17"/>
                        <w:szCs w:val="17"/>
                      </w:rPr>
                      <w:t>ouge, LA 70804-9245</w:t>
                    </w:r>
                  </w:p>
                  <w:p w:rsidR="00424550" w:rsidRPr="00E337D6" w:rsidRDefault="009D26FB" w:rsidP="00424550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sz w:val="17"/>
                        <w:szCs w:val="17"/>
                      </w:rPr>
                      <w:t>Phone: XXX-XXX-XXX</w:t>
                    </w:r>
                    <w:r>
                      <w:rPr>
                        <w:sz w:val="17"/>
                        <w:szCs w:val="17"/>
                      </w:rPr>
                      <w:br/>
                    </w:r>
                    <w:hyperlink r:id="rId2" w:history="1">
                      <w:r w:rsidRPr="00CA5886">
                        <w:rPr>
                          <w:rStyle w:val="Hyperlink"/>
                          <w:sz w:val="17"/>
                          <w:szCs w:val="17"/>
                        </w:rPr>
                        <w:t>www.dotd.la.gov</w:t>
                      </w:r>
                    </w:hyperlink>
                    <w:r>
                      <w:rPr>
                        <w:sz w:val="17"/>
                        <w:szCs w:val="17"/>
                      </w:rPr>
                      <w:t xml:space="preserve"> </w:t>
                    </w:r>
                  </w:p>
                  <w:p w:rsidR="00C738A9" w:rsidRPr="00E337D6" w:rsidRDefault="009D26FB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80A0F1" wp14:editId="3EAAE0C4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889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424550" w:rsidRDefault="009D26FB" w:rsidP="00424550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</w:t>
                          </w:r>
                          <w:r w:rsidRPr="00424550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, </w:t>
                          </w:r>
                          <w:r w:rsidRPr="0042455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E337D6" w:rsidRDefault="009D26FB" w:rsidP="00424550">
                          <w:pPr>
                            <w:jc w:val="right"/>
                            <w:rPr>
                              <w:color w:val="FFFFFF" w:themeColor="background1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 xml:space="preserve">Shawn D. Wilson, </w:t>
                          </w:r>
                          <w:proofErr w:type="spellStart"/>
                          <w:r>
                            <w:rPr>
                              <w:b/>
                              <w:sz w:val="17"/>
                              <w:szCs w:val="17"/>
                            </w:rPr>
                            <w:t>Ph.D.</w:t>
                          </w:r>
                          <w:proofErr w:type="gramStart"/>
                          <w:r>
                            <w:rPr>
                              <w:b/>
                              <w:sz w:val="17"/>
                              <w:szCs w:val="17"/>
                            </w:rPr>
                            <w:t>,</w:t>
                          </w:r>
                          <w:r w:rsidRPr="00424550">
                            <w:rPr>
                              <w:sz w:val="17"/>
                              <w:szCs w:val="17"/>
                            </w:rPr>
                            <w:t>Secretary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0A0F1" id="Text Box 218" o:spid="_x0000_s1032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" filled="f" stroked="f">
              <v:path arrowok="t"/>
              <v:textbox>
                <w:txbxContent>
                  <w:p w:rsidR="00C738A9" w:rsidRPr="00424550" w:rsidRDefault="009D26FB" w:rsidP="00424550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</w:t>
                    </w:r>
                    <w:r w:rsidRPr="00424550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, </w:t>
                    </w:r>
                    <w:r w:rsidRPr="00424550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E337D6" w:rsidRDefault="009D26FB" w:rsidP="00424550">
                    <w:pPr>
                      <w:jc w:val="right"/>
                      <w:rPr>
                        <w:color w:val="FFFFFF" w:themeColor="background1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D. Wilson, Ph.D.,</w:t>
                    </w:r>
                    <w:r w:rsidRPr="00424550">
                      <w:rPr>
                        <w:sz w:val="17"/>
                        <w:szCs w:val="17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7DA748" wp14:editId="3B873F90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550" w:rsidRDefault="006F2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02896"/>
    <w:rsid w:val="00022541"/>
    <w:rsid w:val="00023981"/>
    <w:rsid w:val="000B5391"/>
    <w:rsid w:val="000E7105"/>
    <w:rsid w:val="00100DF8"/>
    <w:rsid w:val="00144B8C"/>
    <w:rsid w:val="001923E2"/>
    <w:rsid w:val="001B3551"/>
    <w:rsid w:val="001B7218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C1AF8"/>
    <w:rsid w:val="004D4796"/>
    <w:rsid w:val="004F5A17"/>
    <w:rsid w:val="005701B9"/>
    <w:rsid w:val="0058555F"/>
    <w:rsid w:val="005F2BD2"/>
    <w:rsid w:val="00612290"/>
    <w:rsid w:val="00661F31"/>
    <w:rsid w:val="00671431"/>
    <w:rsid w:val="0068142E"/>
    <w:rsid w:val="00684A69"/>
    <w:rsid w:val="006B782F"/>
    <w:rsid w:val="006C4069"/>
    <w:rsid w:val="006F1038"/>
    <w:rsid w:val="006F2644"/>
    <w:rsid w:val="00710C26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D26FB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47E6"/>
    <w:rsid w:val="00C3656D"/>
    <w:rsid w:val="00C55DAC"/>
    <w:rsid w:val="00C75418"/>
    <w:rsid w:val="00CB49C8"/>
    <w:rsid w:val="00D23F06"/>
    <w:rsid w:val="00D62E64"/>
    <w:rsid w:val="00E153A1"/>
    <w:rsid w:val="00E336D0"/>
    <w:rsid w:val="00E337D6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E337D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uiPriority w:val="99"/>
    <w:unhideWhenUsed/>
    <w:rsid w:val="00E33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dotd.la.gov" TargetMode="External"/><Relationship Id="rId1" Type="http://schemas.openxmlformats.org/officeDocument/2006/relationships/hyperlink" Target="http://www.dotd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54F9-D608-4E0C-8E38-B5ED400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2025-06-26T14:02:00Z</dcterms:created>
  <dcterms:modified xsi:type="dcterms:W3CDTF">2025-06-26T14:02:00Z</dcterms:modified>
</cp:coreProperties>
</file>