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3A" w:rsidRDefault="00AE2B3A">
      <w:pPr>
        <w:pStyle w:val="Heading2"/>
      </w:pPr>
      <w:r>
        <w:t xml:space="preserve">RESOLUTION AUTHORIZING AN </w:t>
      </w:r>
      <w:r w:rsidR="00877363">
        <w:t>AMENDMENT TO AN</w:t>
      </w:r>
      <w:r w:rsidR="004D3A44">
        <w:t xml:space="preserve"> </w:t>
      </w:r>
      <w:r>
        <w:t>AGREEMENT</w:t>
      </w:r>
    </w:p>
    <w:p w:rsidR="00AE2B3A" w:rsidRDefault="00AE2B3A">
      <w:pPr>
        <w:rPr>
          <w:b/>
          <w:bCs/>
        </w:rPr>
      </w:pPr>
      <w:r>
        <w:rPr>
          <w:b/>
          <w:bCs/>
        </w:rPr>
        <w:t>AND DESIGNATION OF PERSON AUTHORIZED TO SIGN</w:t>
      </w:r>
    </w:p>
    <w:p w:rsidR="00AE2B3A" w:rsidRDefault="00AE2B3A">
      <w:pPr>
        <w:rPr>
          <w:b/>
          <w:bCs/>
        </w:rPr>
      </w:pPr>
    </w:p>
    <w:p w:rsidR="00AE2B3A" w:rsidRPr="00187D65" w:rsidRDefault="00AE2B3A">
      <w:r>
        <w:t xml:space="preserve">                                                                                    </w:t>
      </w:r>
      <w:r w:rsidRPr="00561BD3">
        <w:t>STATE PROJECT NO</w:t>
      </w:r>
      <w:r w:rsidR="00561BD3" w:rsidRPr="00561BD3">
        <w:t xml:space="preserve"> </w:t>
      </w:r>
      <w:bookmarkStart w:id="0" w:name="_GoBack"/>
      <w:bookmarkEnd w:id="0"/>
      <w:r w:rsidR="00561BD3" w:rsidRPr="00187D65">
        <w:rPr>
          <w:u w:val="single"/>
        </w:rPr>
        <w:t>    </w:t>
      </w:r>
      <w:r w:rsidR="00561BD3">
        <w:rPr>
          <w:u w:val="single"/>
        </w:rPr>
        <w:t>                             </w:t>
      </w:r>
    </w:p>
    <w:p w:rsidR="00AE2B3A" w:rsidRDefault="00AE2B3A">
      <w:pPr>
        <w:pStyle w:val="QuickFormat1"/>
      </w:pPr>
      <w:r w:rsidRPr="00187D65">
        <w:rPr>
          <w:sz w:val="24"/>
          <w:szCs w:val="24"/>
        </w:rPr>
        <w:tab/>
      </w:r>
      <w:r w:rsidRPr="00187D65">
        <w:rPr>
          <w:sz w:val="24"/>
          <w:szCs w:val="24"/>
        </w:rPr>
        <w:tab/>
      </w:r>
      <w:r w:rsidRPr="00187D65">
        <w:rPr>
          <w:sz w:val="24"/>
          <w:szCs w:val="24"/>
        </w:rPr>
        <w:tab/>
      </w:r>
      <w:r w:rsidRPr="00187D65">
        <w:rPr>
          <w:sz w:val="24"/>
          <w:szCs w:val="24"/>
        </w:rPr>
        <w:tab/>
      </w:r>
      <w:r w:rsidRPr="00187D65">
        <w:rPr>
          <w:sz w:val="24"/>
          <w:szCs w:val="24"/>
        </w:rPr>
        <w:tab/>
      </w:r>
      <w:r w:rsidRPr="00187D65">
        <w:rPr>
          <w:sz w:val="24"/>
          <w:szCs w:val="24"/>
        </w:rPr>
        <w:tab/>
      </w:r>
      <w:r w:rsidRPr="00187D65">
        <w:rPr>
          <w:sz w:val="24"/>
          <w:szCs w:val="24"/>
        </w:rPr>
        <w:tab/>
        <w:t>PARISH OF</w:t>
      </w:r>
      <w:r>
        <w:rPr>
          <w:u w:val="single"/>
        </w:rPr>
        <w:t xml:space="preserve"> </w:t>
      </w:r>
      <w:r w:rsidR="00561BD3">
        <w:rPr>
          <w:u w:val="single"/>
        </w:rPr>
        <w:t>                                                       </w:t>
      </w:r>
    </w:p>
    <w:p w:rsidR="00AE2B3A" w:rsidRDefault="00AE2B3A">
      <w:pPr>
        <w:jc w:val="center"/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jc w:val="center"/>
        <w:rPr>
          <w:sz w:val="22"/>
          <w:szCs w:val="22"/>
        </w:rPr>
      </w:pPr>
      <w:r>
        <w:rPr>
          <w:sz w:val="32"/>
          <w:szCs w:val="32"/>
        </w:rPr>
        <w:t>RESOLUTION</w:t>
      </w: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(Public Entity)</w:t>
      </w: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  <w:r>
        <w:rPr>
          <w:sz w:val="22"/>
          <w:szCs w:val="22"/>
        </w:rPr>
        <w:t>A Resolution authorizing the</w:t>
      </w:r>
      <w:r w:rsidR="00561BD3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(Public Entity)</w:t>
      </w:r>
      <w:r w:rsidR="00561B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enter into an </w:t>
      </w:r>
      <w:r w:rsidR="00877363">
        <w:rPr>
          <w:sz w:val="22"/>
          <w:szCs w:val="22"/>
        </w:rPr>
        <w:t xml:space="preserve">amendment to an </w:t>
      </w:r>
      <w:r>
        <w:rPr>
          <w:sz w:val="22"/>
          <w:szCs w:val="22"/>
        </w:rPr>
        <w:t>agreement with the State of Louisiana, Department of Transportation and Development under the Louisiana Port Construction and Development Priority Program for assistance in the implementation of a port improvement project; providing for the necessary documentation of the need for the port improvement; and providing for other matters in connection therewith.</w:t>
      </w: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WHEREAS, the </w:t>
      </w:r>
      <w:r>
        <w:rPr>
          <w:sz w:val="22"/>
          <w:szCs w:val="22"/>
          <w:u w:val="single"/>
        </w:rPr>
        <w:t>(Public Entity)</w:t>
      </w:r>
      <w:r>
        <w:rPr>
          <w:sz w:val="22"/>
          <w:szCs w:val="22"/>
        </w:rPr>
        <w:t xml:space="preserve"> has a need for port improvements; and</w:t>
      </w: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WHEREAS, the </w:t>
      </w:r>
      <w:r>
        <w:rPr>
          <w:sz w:val="22"/>
          <w:szCs w:val="22"/>
          <w:u w:val="single"/>
        </w:rPr>
        <w:t>(Public Entity)</w:t>
      </w:r>
      <w:r>
        <w:rPr>
          <w:sz w:val="22"/>
          <w:szCs w:val="22"/>
        </w:rPr>
        <w:t xml:space="preserve"> has reviewed the application for </w:t>
      </w:r>
      <w:r>
        <w:rPr>
          <w:sz w:val="22"/>
          <w:szCs w:val="22"/>
          <w:u w:val="single"/>
        </w:rPr>
        <w:t>(Project Name)</w:t>
      </w:r>
      <w:r>
        <w:rPr>
          <w:sz w:val="22"/>
          <w:szCs w:val="22"/>
        </w:rPr>
        <w:t xml:space="preserve"> and agrees with said agreement</w:t>
      </w:r>
      <w:r w:rsidR="00877363">
        <w:rPr>
          <w:sz w:val="22"/>
          <w:szCs w:val="22"/>
        </w:rPr>
        <w:t xml:space="preserve"> and amendment</w:t>
      </w:r>
      <w:r>
        <w:rPr>
          <w:sz w:val="22"/>
          <w:szCs w:val="22"/>
        </w:rPr>
        <w:t>; and</w:t>
      </w:r>
    </w:p>
    <w:p w:rsidR="00AE2B3A" w:rsidRDefault="00AE2B3A">
      <w:pPr>
        <w:ind w:firstLine="720"/>
        <w:rPr>
          <w:sz w:val="22"/>
          <w:szCs w:val="22"/>
        </w:rPr>
      </w:pPr>
    </w:p>
    <w:p w:rsidR="00AE2B3A" w:rsidRDefault="00AE2B3A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WHEREAS, the </w:t>
      </w:r>
      <w:r>
        <w:rPr>
          <w:sz w:val="22"/>
          <w:szCs w:val="22"/>
          <w:u w:val="single"/>
        </w:rPr>
        <w:t>(Public Entity)</w:t>
      </w:r>
      <w:r>
        <w:rPr>
          <w:sz w:val="22"/>
          <w:szCs w:val="22"/>
        </w:rPr>
        <w:t xml:space="preserve"> has applied for State matching funds pursuant to Chapter 47 of Title 34 of the Louisiana Revised Statues of 1950, as amended, to implement a project to improve its port operation and </w:t>
      </w:r>
      <w:r>
        <w:rPr>
          <w:sz w:val="22"/>
          <w:szCs w:val="22"/>
          <w:u w:val="single"/>
        </w:rPr>
        <w:t>(Public Entity)</w:t>
      </w:r>
      <w:r>
        <w:rPr>
          <w:sz w:val="22"/>
          <w:szCs w:val="22"/>
        </w:rPr>
        <w:t xml:space="preserve"> is fully aware of its obligations under said Statute; and</w:t>
      </w:r>
    </w:p>
    <w:p w:rsidR="00AE2B3A" w:rsidRDefault="00AE2B3A">
      <w:pPr>
        <w:ind w:firstLine="720"/>
        <w:rPr>
          <w:sz w:val="22"/>
          <w:szCs w:val="22"/>
        </w:rPr>
      </w:pPr>
    </w:p>
    <w:p w:rsidR="00AE2B3A" w:rsidRDefault="00AE2B3A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WHEREAS, the </w:t>
      </w:r>
      <w:r>
        <w:rPr>
          <w:sz w:val="22"/>
          <w:szCs w:val="22"/>
          <w:u w:val="single"/>
        </w:rPr>
        <w:t>(Public Entity)</w:t>
      </w:r>
      <w:r>
        <w:rPr>
          <w:sz w:val="22"/>
          <w:szCs w:val="22"/>
        </w:rPr>
        <w:t xml:space="preserve">  is a political body duly organized and existing under the laws of the State of Louisiana and is eligible to apply for funds under said Statute; and</w:t>
      </w: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NOW, THEREFORE, BE IT RESOLVED by the </w:t>
      </w:r>
      <w:r>
        <w:rPr>
          <w:sz w:val="22"/>
          <w:szCs w:val="22"/>
          <w:u w:val="single"/>
        </w:rPr>
        <w:t>(Public Entity)</w:t>
      </w:r>
      <w:r>
        <w:rPr>
          <w:sz w:val="22"/>
          <w:szCs w:val="22"/>
        </w:rPr>
        <w:t xml:space="preserve"> as follows:</w:t>
      </w: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  <w:r>
        <w:rPr>
          <w:sz w:val="22"/>
          <w:szCs w:val="22"/>
        </w:rPr>
        <w:t xml:space="preserve">Section 1.  That </w:t>
      </w:r>
      <w:r>
        <w:rPr>
          <w:sz w:val="22"/>
          <w:szCs w:val="22"/>
          <w:u w:val="single"/>
        </w:rPr>
        <w:t>(Public Entity)</w:t>
      </w:r>
      <w:r>
        <w:rPr>
          <w:sz w:val="22"/>
          <w:szCs w:val="22"/>
        </w:rPr>
        <w:t xml:space="preserve"> acknowledges that an application was submitted to the Louisiana Port Construction and Development Priority Program.</w:t>
      </w:r>
    </w:p>
    <w:p w:rsidR="00947E70" w:rsidRDefault="00947E70">
      <w:pPr>
        <w:rPr>
          <w:sz w:val="22"/>
          <w:szCs w:val="22"/>
        </w:rPr>
      </w:pPr>
    </w:p>
    <w:p w:rsidR="00947E70" w:rsidRDefault="00947E70">
      <w:pPr>
        <w:rPr>
          <w:sz w:val="22"/>
          <w:szCs w:val="22"/>
        </w:rPr>
      </w:pPr>
      <w:r>
        <w:rPr>
          <w:sz w:val="22"/>
          <w:szCs w:val="22"/>
        </w:rPr>
        <w:t xml:space="preserve">Section 2.  That (Public </w:t>
      </w:r>
      <w:r w:rsidR="002605E8">
        <w:rPr>
          <w:sz w:val="22"/>
          <w:szCs w:val="22"/>
        </w:rPr>
        <w:t>Entity</w:t>
      </w:r>
      <w:r>
        <w:rPr>
          <w:sz w:val="22"/>
          <w:szCs w:val="22"/>
        </w:rPr>
        <w:t>) acknowledges that an agreement with the Louisiana Department of Transportation and Development has been executed.</w:t>
      </w: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  <w:r>
        <w:rPr>
          <w:sz w:val="22"/>
          <w:szCs w:val="22"/>
        </w:rPr>
        <w:t xml:space="preserve">Section </w:t>
      </w:r>
      <w:r w:rsidR="002605E8">
        <w:rPr>
          <w:sz w:val="22"/>
          <w:szCs w:val="22"/>
        </w:rPr>
        <w:t>3</w:t>
      </w:r>
      <w:r>
        <w:rPr>
          <w:sz w:val="22"/>
          <w:szCs w:val="22"/>
        </w:rPr>
        <w:t xml:space="preserve">.  That at the appropriate time </w:t>
      </w:r>
      <w:r>
        <w:rPr>
          <w:sz w:val="22"/>
          <w:szCs w:val="22"/>
          <w:u w:val="single"/>
        </w:rPr>
        <w:t>(Public Entity)</w:t>
      </w:r>
      <w:r>
        <w:rPr>
          <w:sz w:val="22"/>
          <w:szCs w:val="22"/>
        </w:rPr>
        <w:t xml:space="preserve"> agrees to execute a</w:t>
      </w:r>
      <w:r w:rsidR="002605E8">
        <w:rPr>
          <w:sz w:val="22"/>
          <w:szCs w:val="22"/>
        </w:rPr>
        <w:t>n amendment to said Project</w:t>
      </w:r>
      <w:r>
        <w:rPr>
          <w:sz w:val="22"/>
          <w:szCs w:val="22"/>
        </w:rPr>
        <w:t xml:space="preserve"> Agreement and a Statement of Sponsorship pursuant to the Statute and hereby authorizes and empowers</w:t>
      </w:r>
      <w:r>
        <w:rPr>
          <w:sz w:val="22"/>
          <w:szCs w:val="22"/>
          <w:u w:val="single"/>
        </w:rPr>
        <w:t xml:space="preserve"> (Name of Chairman, President, </w:t>
      </w:r>
      <w:r w:rsidRPr="001D0C81">
        <w:rPr>
          <w:b/>
          <w:sz w:val="22"/>
          <w:szCs w:val="22"/>
          <w:u w:val="single"/>
        </w:rPr>
        <w:t>or Other Person Authorized</w:t>
      </w:r>
      <w:r>
        <w:rPr>
          <w:sz w:val="22"/>
          <w:szCs w:val="22"/>
          <w:u w:val="single"/>
        </w:rPr>
        <w:t xml:space="preserve"> to execute the </w:t>
      </w:r>
      <w:r w:rsidR="002605E8">
        <w:rPr>
          <w:sz w:val="22"/>
          <w:szCs w:val="22"/>
          <w:u w:val="single"/>
        </w:rPr>
        <w:t xml:space="preserve">amendment to the </w:t>
      </w:r>
      <w:r>
        <w:rPr>
          <w:sz w:val="22"/>
          <w:szCs w:val="22"/>
          <w:u w:val="single"/>
        </w:rPr>
        <w:t>agreement and their official title)</w:t>
      </w:r>
      <w:r>
        <w:rPr>
          <w:sz w:val="22"/>
          <w:szCs w:val="22"/>
        </w:rPr>
        <w:t xml:space="preserve"> to enter into and execute said </w:t>
      </w:r>
      <w:r w:rsidR="002605E8">
        <w:rPr>
          <w:sz w:val="22"/>
          <w:szCs w:val="22"/>
        </w:rPr>
        <w:t xml:space="preserve">amendment to the </w:t>
      </w:r>
      <w:r>
        <w:rPr>
          <w:sz w:val="22"/>
          <w:szCs w:val="22"/>
        </w:rPr>
        <w:t>agreement with the Louisiana Department of Transportation and Development.</w:t>
      </w: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  <w:r>
        <w:rPr>
          <w:sz w:val="22"/>
          <w:szCs w:val="22"/>
        </w:rPr>
        <w:t xml:space="preserve">Section </w:t>
      </w:r>
      <w:r w:rsidR="002605E8">
        <w:rPr>
          <w:sz w:val="22"/>
          <w:szCs w:val="22"/>
        </w:rPr>
        <w:t>4</w:t>
      </w:r>
      <w:r>
        <w:rPr>
          <w:sz w:val="22"/>
          <w:szCs w:val="22"/>
        </w:rPr>
        <w:t xml:space="preserve">.  That </w:t>
      </w:r>
      <w:r>
        <w:rPr>
          <w:sz w:val="22"/>
          <w:szCs w:val="22"/>
          <w:u w:val="single"/>
        </w:rPr>
        <w:t xml:space="preserve">(Name of Chairman, President, </w:t>
      </w:r>
      <w:r w:rsidRPr="001D0C81">
        <w:rPr>
          <w:b/>
          <w:sz w:val="22"/>
          <w:szCs w:val="22"/>
          <w:u w:val="single"/>
        </w:rPr>
        <w:t>or Other Person Authorized</w:t>
      </w:r>
      <w:r>
        <w:rPr>
          <w:sz w:val="22"/>
          <w:szCs w:val="22"/>
          <w:u w:val="single"/>
        </w:rPr>
        <w:t xml:space="preserve"> to execute the </w:t>
      </w:r>
      <w:r w:rsidR="002605E8">
        <w:rPr>
          <w:sz w:val="22"/>
          <w:szCs w:val="22"/>
          <w:u w:val="single"/>
        </w:rPr>
        <w:t xml:space="preserve">amendment to the </w:t>
      </w:r>
      <w:r>
        <w:rPr>
          <w:sz w:val="22"/>
          <w:szCs w:val="22"/>
          <w:u w:val="single"/>
        </w:rPr>
        <w:t>agreement and their official title)</w:t>
      </w:r>
      <w:r>
        <w:rPr>
          <w:sz w:val="22"/>
          <w:szCs w:val="22"/>
        </w:rPr>
        <w:t xml:space="preserve"> is hereby Authorized Representative for </w:t>
      </w:r>
      <w:r>
        <w:rPr>
          <w:sz w:val="22"/>
          <w:szCs w:val="22"/>
          <w:u w:val="single"/>
        </w:rPr>
        <w:t>(Public Entity)</w:t>
      </w:r>
      <w:r>
        <w:rPr>
          <w:sz w:val="22"/>
          <w:szCs w:val="22"/>
        </w:rPr>
        <w:t xml:space="preserve"> to represent the port with regards to the receipt of funds from the Louisiana Port Construction and Development Priority Program for a port improvement project.</w:t>
      </w: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  <w:r>
        <w:rPr>
          <w:sz w:val="22"/>
          <w:szCs w:val="22"/>
        </w:rPr>
        <w:t xml:space="preserve">Section </w:t>
      </w:r>
      <w:r w:rsidR="002605E8">
        <w:rPr>
          <w:sz w:val="22"/>
          <w:szCs w:val="22"/>
        </w:rPr>
        <w:t>5</w:t>
      </w:r>
      <w:r>
        <w:rPr>
          <w:sz w:val="22"/>
          <w:szCs w:val="22"/>
        </w:rPr>
        <w:t>.  That said Authorized Representative shall have the authority to sign and approve all documents that are necessary under the circumstances to accomplish the above project.</w:t>
      </w: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030" w:hanging="603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61BD3">
        <w:rPr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</w:t>
      </w:r>
      <w:r>
        <w:rPr>
          <w:sz w:val="22"/>
          <w:szCs w:val="22"/>
          <w:u w:val="single"/>
        </w:rPr>
        <w:t xml:space="preserve"> </w:t>
      </w:r>
    </w:p>
    <w:p w:rsidR="00AE2B3A" w:rsidRDefault="00AE2B3A">
      <w:pPr>
        <w:rPr>
          <w:sz w:val="22"/>
          <w:szCs w:val="22"/>
        </w:rPr>
      </w:pPr>
      <w:r>
        <w:rPr>
          <w:sz w:val="22"/>
          <w:szCs w:val="22"/>
        </w:rPr>
        <w:t>(SECRETARY</w:t>
      </w:r>
      <w:r w:rsidR="00561BD3">
        <w:rPr>
          <w:sz w:val="22"/>
          <w:szCs w:val="22"/>
        </w:rPr>
        <w:t>)</w:t>
      </w:r>
      <w:r>
        <w:rPr>
          <w:sz w:val="22"/>
          <w:szCs w:val="22"/>
        </w:rPr>
        <w:t xml:space="preserve"> OR </w:t>
      </w:r>
      <w:r w:rsidR="00561BD3">
        <w:rPr>
          <w:sz w:val="22"/>
          <w:szCs w:val="22"/>
        </w:rPr>
        <w:t>(</w:t>
      </w:r>
      <w:r>
        <w:rPr>
          <w:sz w:val="22"/>
          <w:szCs w:val="22"/>
        </w:rPr>
        <w:t>CLERK)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(MAYOR), (CHAIRMAN) OR (PRESIDENT)</w:t>
      </w:r>
    </w:p>
    <w:p w:rsidR="00AE2B3A" w:rsidRDefault="00AE2B3A"/>
    <w:p w:rsidR="00AE2B3A" w:rsidRDefault="00AE2B3A"/>
    <w:p w:rsidR="00AE2B3A" w:rsidRDefault="00AE2B3A">
      <w:pPr>
        <w:pStyle w:val="Heading1"/>
        <w:rPr>
          <w:sz w:val="22"/>
          <w:szCs w:val="22"/>
        </w:rPr>
      </w:pPr>
      <w:r>
        <w:t>CERTIFICATE</w:t>
      </w: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I hereby certify that the above and foregoing is a true and correct copy of a resolution adopted at a </w:t>
      </w:r>
      <w:r>
        <w:rPr>
          <w:sz w:val="22"/>
          <w:szCs w:val="22"/>
          <w:u w:val="single"/>
        </w:rPr>
        <w:t>(Regular) or (Special)</w:t>
      </w:r>
      <w:r>
        <w:rPr>
          <w:sz w:val="22"/>
          <w:szCs w:val="22"/>
        </w:rPr>
        <w:t xml:space="preserve"> </w:t>
      </w:r>
      <w:r w:rsidR="00561BD3">
        <w:rPr>
          <w:sz w:val="22"/>
          <w:szCs w:val="22"/>
        </w:rPr>
        <w:t>m</w:t>
      </w:r>
      <w:r>
        <w:rPr>
          <w:sz w:val="22"/>
          <w:szCs w:val="22"/>
        </w:rPr>
        <w:t xml:space="preserve">eeting of </w:t>
      </w:r>
      <w:r w:rsidR="00561BD3">
        <w:rPr>
          <w:sz w:val="22"/>
          <w:szCs w:val="22"/>
        </w:rPr>
        <w:t>t</w:t>
      </w:r>
      <w:r>
        <w:rPr>
          <w:sz w:val="22"/>
          <w:szCs w:val="22"/>
        </w:rPr>
        <w:t xml:space="preserve">he </w:t>
      </w:r>
      <w:r>
        <w:rPr>
          <w:sz w:val="22"/>
          <w:szCs w:val="22"/>
          <w:u w:val="single"/>
        </w:rPr>
        <w:t>(Public Entity)</w:t>
      </w:r>
      <w:r>
        <w:rPr>
          <w:sz w:val="22"/>
          <w:szCs w:val="22"/>
        </w:rPr>
        <w:t xml:space="preserve"> </w:t>
      </w:r>
      <w:r w:rsidR="00561BD3">
        <w:rPr>
          <w:sz w:val="22"/>
          <w:szCs w:val="22"/>
        </w:rPr>
        <w:t>h</w:t>
      </w:r>
      <w:r>
        <w:rPr>
          <w:sz w:val="22"/>
          <w:szCs w:val="22"/>
        </w:rPr>
        <w:t xml:space="preserve">eld on the </w:t>
      </w:r>
      <w:r>
        <w:rPr>
          <w:sz w:val="22"/>
          <w:szCs w:val="22"/>
          <w:u w:val="single"/>
        </w:rPr>
        <w:t xml:space="preserve">          </w:t>
      </w:r>
      <w:r>
        <w:rPr>
          <w:sz w:val="22"/>
          <w:szCs w:val="22"/>
        </w:rPr>
        <w:t xml:space="preserve"> Day of  </w:t>
      </w:r>
      <w:r>
        <w:rPr>
          <w:sz w:val="22"/>
          <w:szCs w:val="22"/>
          <w:u w:val="single"/>
        </w:rPr>
        <w:t xml:space="preserve"> </w:t>
      </w:r>
      <w:r w:rsidR="00561BD3">
        <w:rPr>
          <w:sz w:val="22"/>
          <w:szCs w:val="22"/>
          <w:u w:val="single"/>
        </w:rPr>
        <w:t>   </w:t>
      </w:r>
      <w:r>
        <w:rPr>
          <w:sz w:val="22"/>
          <w:szCs w:val="22"/>
          <w:u w:val="single"/>
        </w:rPr>
        <w:t xml:space="preserve">   </w:t>
      </w:r>
      <w:r w:rsidR="00561BD3">
        <w:rPr>
          <w:sz w:val="22"/>
          <w:szCs w:val="22"/>
          <w:u w:val="single"/>
        </w:rPr>
        <w:t>                </w:t>
      </w:r>
      <w:r>
        <w:rPr>
          <w:sz w:val="22"/>
          <w:szCs w:val="22"/>
          <w:u w:val="single"/>
        </w:rPr>
        <w:t xml:space="preserve">              </w:t>
      </w:r>
      <w:r>
        <w:rPr>
          <w:sz w:val="22"/>
          <w:szCs w:val="22"/>
        </w:rPr>
        <w:t>, 20</w:t>
      </w:r>
      <w:r>
        <w:rPr>
          <w:sz w:val="22"/>
          <w:szCs w:val="22"/>
          <w:u w:val="single"/>
        </w:rPr>
        <w:t xml:space="preserve">   </w:t>
      </w:r>
      <w:r w:rsidR="00561BD3">
        <w:rPr>
          <w:sz w:val="22"/>
          <w:szCs w:val="22"/>
          <w:u w:val="single"/>
        </w:rPr>
        <w:t> </w:t>
      </w:r>
      <w:r>
        <w:rPr>
          <w:sz w:val="22"/>
          <w:szCs w:val="22"/>
          <w:u w:val="single"/>
        </w:rPr>
        <w:t xml:space="preserve">   </w:t>
      </w:r>
      <w:r w:rsidR="00561BD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561BD3">
        <w:rPr>
          <w:sz w:val="22"/>
          <w:szCs w:val="22"/>
        </w:rPr>
        <w:t>i</w:t>
      </w:r>
      <w:r>
        <w:rPr>
          <w:sz w:val="22"/>
          <w:szCs w:val="22"/>
        </w:rPr>
        <w:t>n which a quorum was present and voting and that the resolution adopted is still in effect and has not been rescinded or revoked.</w:t>
      </w: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Signed at </w:t>
      </w:r>
      <w:r>
        <w:rPr>
          <w:sz w:val="22"/>
          <w:szCs w:val="22"/>
          <w:u w:val="single"/>
        </w:rPr>
        <w:t xml:space="preserve">                                                </w:t>
      </w:r>
      <w:r w:rsidR="00561BD3">
        <w:rPr>
          <w:sz w:val="22"/>
          <w:szCs w:val="22"/>
        </w:rPr>
        <w:t xml:space="preserve">on </w:t>
      </w:r>
      <w:r>
        <w:rPr>
          <w:sz w:val="22"/>
          <w:szCs w:val="22"/>
        </w:rPr>
        <w:t xml:space="preserve">the </w:t>
      </w:r>
      <w:r>
        <w:rPr>
          <w:sz w:val="22"/>
          <w:szCs w:val="22"/>
          <w:u w:val="single"/>
        </w:rPr>
        <w:t xml:space="preserve">          </w:t>
      </w:r>
      <w:r>
        <w:rPr>
          <w:sz w:val="22"/>
          <w:szCs w:val="22"/>
        </w:rPr>
        <w:t xml:space="preserve"> Day of </w:t>
      </w:r>
      <w:r>
        <w:rPr>
          <w:sz w:val="22"/>
          <w:szCs w:val="22"/>
          <w:u w:val="single"/>
        </w:rPr>
        <w:t xml:space="preserve">                                  </w:t>
      </w:r>
      <w:r>
        <w:rPr>
          <w:sz w:val="22"/>
          <w:szCs w:val="22"/>
        </w:rPr>
        <w:t>, 20</w:t>
      </w:r>
      <w:r>
        <w:rPr>
          <w:sz w:val="22"/>
          <w:szCs w:val="22"/>
          <w:u w:val="single"/>
        </w:rPr>
        <w:t xml:space="preserve">        </w:t>
      </w:r>
      <w:r w:rsidR="00561BD3">
        <w:rPr>
          <w:sz w:val="22"/>
          <w:szCs w:val="22"/>
        </w:rPr>
        <w:t>.</w:t>
      </w: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</w:p>
    <w:p w:rsidR="00AE2B3A" w:rsidRDefault="00AE2B3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61BD3">
        <w:rPr>
          <w:sz w:val="22"/>
          <w:szCs w:val="22"/>
        </w:rPr>
        <w:t xml:space="preserve">  </w:t>
      </w:r>
      <w:r w:rsidR="00561BD3">
        <w:rPr>
          <w:sz w:val="22"/>
          <w:szCs w:val="22"/>
          <w:u w:val="single"/>
        </w:rPr>
        <w:t>                                                                           </w:t>
      </w:r>
      <w:r>
        <w:rPr>
          <w:sz w:val="22"/>
          <w:szCs w:val="22"/>
          <w:u w:val="single"/>
        </w:rPr>
        <w:t xml:space="preserve"> </w:t>
      </w:r>
    </w:p>
    <w:p w:rsidR="00AE2B3A" w:rsidRDefault="00AE2B3A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61BD3">
        <w:rPr>
          <w:sz w:val="22"/>
          <w:szCs w:val="22"/>
        </w:rPr>
        <w:t xml:space="preserve">  </w:t>
      </w:r>
      <w:r>
        <w:rPr>
          <w:sz w:val="22"/>
          <w:szCs w:val="22"/>
        </w:rPr>
        <w:t>(SECRETARY) OR (CLERK)</w:t>
      </w:r>
    </w:p>
    <w:sectPr w:rsidR="00AE2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59"/>
    <w:rsid w:val="00187D65"/>
    <w:rsid w:val="001C679E"/>
    <w:rsid w:val="001D0C81"/>
    <w:rsid w:val="002605E8"/>
    <w:rsid w:val="004D3A44"/>
    <w:rsid w:val="00561BD3"/>
    <w:rsid w:val="0072494C"/>
    <w:rsid w:val="00877363"/>
    <w:rsid w:val="00947E70"/>
    <w:rsid w:val="009B5879"/>
    <w:rsid w:val="00AE2B3A"/>
    <w:rsid w:val="00C51259"/>
    <w:rsid w:val="00DC2DC5"/>
    <w:rsid w:val="00EC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9F35E-AF59-4792-BD57-C0FB89EA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Format1">
    <w:name w:val="QuickFormat1"/>
    <w:pPr>
      <w:autoSpaceDE w:val="0"/>
      <w:autoSpaceDN w:val="0"/>
      <w:adjustRightInd w:val="0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9B58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475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PROJECT NO __________________</vt:lpstr>
    </vt:vector>
  </TitlesOfParts>
  <Company>LADOTD</Company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PROJECT NO __________________</dc:title>
  <dc:subject/>
  <dc:creator>randall withers</dc:creator>
  <cp:keywords/>
  <cp:lastModifiedBy>Jessica Shambra</cp:lastModifiedBy>
  <cp:revision>10</cp:revision>
  <cp:lastPrinted>2007-08-09T11:39:00Z</cp:lastPrinted>
  <dcterms:created xsi:type="dcterms:W3CDTF">2014-05-05T14:19:00Z</dcterms:created>
  <dcterms:modified xsi:type="dcterms:W3CDTF">2017-08-07T19:40:00Z</dcterms:modified>
</cp:coreProperties>
</file>