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19E" w:rsidRDefault="0067519E" w:rsidP="0067519E">
      <w:bookmarkStart w:id="0" w:name="_GoBack"/>
      <w:bookmarkEnd w:id="0"/>
      <w:r>
        <w:t xml:space="preserve">WHEREAS, the Code of Federal Regulations, as enacted by the United States Congress, mandates that all structures defined as bridges located on all public roads shall be inspected, rated for safe load capacity, and posted in accordance with the National Bridge Inspection Standards, and that an inventory of these bridges be maintained by each state; and </w:t>
      </w:r>
    </w:p>
    <w:p w:rsidR="00095CC3" w:rsidRDefault="0067519E" w:rsidP="0067519E">
      <w:r>
        <w:t>WHEREAS, the responsibility to inspect, rate, and load post those bridges under the authority of _________ Parish, in accordance with those Standards, is delegated by the Louisiana Department of Transportation and Development to _________ Parish.</w:t>
      </w:r>
    </w:p>
    <w:p w:rsidR="0067519E" w:rsidRDefault="0067519E" w:rsidP="0067519E">
      <w:r w:rsidRPr="0067519E">
        <w:t xml:space="preserve">NOW, THEREFORE, BE IT RESOLVED BY THE </w:t>
      </w:r>
      <w:r>
        <w:t>__________</w:t>
      </w:r>
      <w:r w:rsidRPr="0067519E">
        <w:t xml:space="preserve"> OF</w:t>
      </w:r>
      <w:r>
        <w:t>_____________</w:t>
      </w:r>
      <w:r w:rsidRPr="0067519E">
        <w:t>PARISH, LOUISIANA, conve</w:t>
      </w:r>
      <w:r>
        <w:t>ned in Regular Session on the __</w:t>
      </w:r>
      <w:r w:rsidRPr="0067519E">
        <w:t xml:space="preserve"> day of </w:t>
      </w:r>
      <w:r>
        <w:t>__________</w:t>
      </w:r>
      <w:r w:rsidRPr="0067519E">
        <w:t>, that it does hereby certify to the Louisiana Department of Tran</w:t>
      </w:r>
      <w:r>
        <w:t>sportation and Development (DOTD</w:t>
      </w:r>
      <w:r w:rsidRPr="0067519E">
        <w:t>) that for the peri</w:t>
      </w:r>
      <w:r>
        <w:t xml:space="preserve">od of </w:t>
      </w:r>
      <w:r w:rsidR="00684160">
        <w:t>January 1, 2025</w:t>
      </w:r>
      <w:r>
        <w:t xml:space="preserve"> through </w:t>
      </w:r>
      <w:r w:rsidR="00684160">
        <w:t>December 31, 2025</w:t>
      </w:r>
      <w:r w:rsidR="00943710">
        <w:t>:</w:t>
      </w:r>
    </w:p>
    <w:p w:rsidR="0067519E" w:rsidRDefault="0067519E" w:rsidP="0067519E">
      <w:pPr>
        <w:pStyle w:val="ListParagraph"/>
        <w:numPr>
          <w:ilvl w:val="0"/>
          <w:numId w:val="1"/>
        </w:numPr>
      </w:pPr>
      <w:r>
        <w:t xml:space="preserve">The Parish </w:t>
      </w:r>
      <w:r w:rsidR="00684160">
        <w:t>will</w:t>
      </w:r>
      <w:r>
        <w:t xml:space="preserve"> perform all interim inspections on all parish-owned or maintained bridges in accordance with the National Bridge Inspection Standards</w:t>
      </w:r>
      <w:r w:rsidR="00B12EC8">
        <w:t xml:space="preserve"> and Specifications for the National Bridge Inventory</w:t>
      </w:r>
      <w:r>
        <w:t xml:space="preserve">; </w:t>
      </w:r>
    </w:p>
    <w:p w:rsidR="0067519E" w:rsidRDefault="0067519E" w:rsidP="0067519E">
      <w:pPr>
        <w:pStyle w:val="ListParagraph"/>
        <w:numPr>
          <w:ilvl w:val="0"/>
          <w:numId w:val="1"/>
        </w:numPr>
      </w:pPr>
      <w:r>
        <w:t xml:space="preserve">All bridges owned or maintained by the Parish will be structurally analyzed and rated by the Parish as to the safe load capacity in accordance with the American Association of State Highway and Transportation Officials (AASHTO) Manual for </w:t>
      </w:r>
      <w:r w:rsidR="00943710">
        <w:t>Bridge Evaluation</w:t>
      </w:r>
      <w:r>
        <w:t>. The load posting information that has been determined by DOTD for all bridges where the maximum legal load under Louisiana State Law exceeds the load permitted under the operatin</w:t>
      </w:r>
      <w:r w:rsidR="00684160">
        <w:t>g rating as determined above will</w:t>
      </w:r>
      <w:r>
        <w:t xml:space="preserve"> be critically reviewed by the Parish. Load posting information </w:t>
      </w:r>
      <w:r w:rsidR="00684160">
        <w:t>will be</w:t>
      </w:r>
      <w:r>
        <w:t xml:space="preserve"> updated by the Parish to reflect all structural changes, any obsolete structural ratings, or any missing structural ratings; </w:t>
      </w:r>
    </w:p>
    <w:p w:rsidR="0067519E" w:rsidRDefault="0067519E" w:rsidP="0067519E">
      <w:pPr>
        <w:pStyle w:val="ListParagraph"/>
        <w:numPr>
          <w:ilvl w:val="0"/>
          <w:numId w:val="1"/>
        </w:numPr>
      </w:pPr>
      <w:r>
        <w:t xml:space="preserve">All Parish-owned or maintained bridges which require load posting or closing </w:t>
      </w:r>
      <w:r w:rsidR="00943710">
        <w:t>will be</w:t>
      </w:r>
      <w:r>
        <w:t xml:space="preserve"> load posted or closed in accordance with the table in the DOTD </w:t>
      </w:r>
      <w:r w:rsidR="00943710">
        <w:t>Load Rating</w:t>
      </w:r>
      <w:r>
        <w:t xml:space="preserve"> Directives. All DOTD supplied load posting information concerning a bridge has been critically reviewed by the Parish Engineer prior to load posting; and </w:t>
      </w:r>
    </w:p>
    <w:p w:rsidR="0067519E" w:rsidRDefault="0067519E" w:rsidP="0067519E">
      <w:pPr>
        <w:pStyle w:val="ListParagraph"/>
        <w:numPr>
          <w:ilvl w:val="0"/>
          <w:numId w:val="1"/>
        </w:numPr>
      </w:pPr>
      <w:r>
        <w:t>All bridges owned or maintained by the Parish are shown on the attached list in the format specified by the DOTD. Corrections to data supplied to the Parish by the DOTD are noted.</w:t>
      </w:r>
    </w:p>
    <w:p w:rsidR="00943710" w:rsidRDefault="00B12EC8" w:rsidP="00A220B5">
      <w:pPr>
        <w:pStyle w:val="ListParagraph"/>
        <w:numPr>
          <w:ilvl w:val="0"/>
          <w:numId w:val="1"/>
        </w:numPr>
      </w:pPr>
      <w:r>
        <w:t xml:space="preserve">All bridges owned and maintained by the Parish are accessible to DOTD for all routine bridge inspections. </w:t>
      </w:r>
      <w:r w:rsidR="006809AD">
        <w:t xml:space="preserve">Parish will clear vegetation as required upon DOTD request. </w:t>
      </w:r>
    </w:p>
    <w:p w:rsidR="00943710" w:rsidRPr="00943710" w:rsidRDefault="00943710" w:rsidP="00943710">
      <w:r w:rsidRPr="00943710">
        <w:t>These stipulations are prerequisites to participation by the Parish in the Off-System Bridge Replacement Program.</w:t>
      </w:r>
    </w:p>
    <w:sectPr w:rsidR="00943710" w:rsidRPr="009437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67FEA"/>
    <w:multiLevelType w:val="hybridMultilevel"/>
    <w:tmpl w:val="6A20C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9E"/>
    <w:rsid w:val="00095CC3"/>
    <w:rsid w:val="002C1CA2"/>
    <w:rsid w:val="0067519E"/>
    <w:rsid w:val="006809AD"/>
    <w:rsid w:val="00684160"/>
    <w:rsid w:val="00943710"/>
    <w:rsid w:val="00B12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87557-0D4E-4349-9030-55C0CB4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0AC9ECDDEF054587537CAA35CA42FE" ma:contentTypeVersion="0" ma:contentTypeDescription="Create a new document." ma:contentTypeScope="" ma:versionID="88cd927c61269909251d645541a7f2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A0F05-613F-4149-80A6-C86FE07ED2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1AFFB9-398C-401D-A0A4-6F71D002A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2ACAD5-F559-49FB-8F90-87E59870FF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LA</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Doolittle</dc:creator>
  <cp:keywords/>
  <dc:description/>
  <cp:lastModifiedBy>Stephanie Doolittle</cp:lastModifiedBy>
  <cp:revision>2</cp:revision>
  <dcterms:created xsi:type="dcterms:W3CDTF">2025-02-17T19:43:00Z</dcterms:created>
  <dcterms:modified xsi:type="dcterms:W3CDTF">2025-02-17T19:43:00Z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0x010100570AC9ECDDEF054587537CAA35CA42FE</vt:lpwstr>
  </property>
</Properties>
</file>