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Pr="009A0C5A" w:rsidRDefault="003B2F61" w:rsidP="00F93439">
      <w:pPr>
        <w:rPr>
          <w:rFonts w:ascii="Times New Roman" w:hAnsi="Times New Roman"/>
          <w:sz w:val="24"/>
          <w:szCs w:val="24"/>
        </w:rPr>
        <w:sectPr w:rsidR="003B2F61" w:rsidRPr="009A0C5A" w:rsidSect="00A03047">
          <w:headerReference w:type="default" r:id="rId8"/>
          <w:footerReference w:type="default" r:id="rId9"/>
          <w:headerReference w:type="first" r:id="rId10"/>
          <w:footerReference w:type="first" r:id="rId11"/>
          <w:pgSz w:w="12240" w:h="15840"/>
          <w:pgMar w:top="2160" w:right="1440" w:bottom="1440" w:left="1440" w:header="576" w:footer="720" w:gutter="0"/>
          <w:cols w:space="720"/>
          <w:titlePg/>
          <w:docGrid w:linePitch="360"/>
        </w:sectPr>
      </w:pPr>
    </w:p>
    <w:p w:rsidR="004D4796" w:rsidRDefault="004D4796" w:rsidP="003C5904">
      <w:pPr>
        <w:jc w:val="center"/>
        <w:rPr>
          <w:rFonts w:ascii="Franklin Gothic Book" w:hAnsi="Franklin Gothic Book"/>
          <w:sz w:val="21"/>
          <w:szCs w:val="21"/>
        </w:rPr>
      </w:pPr>
    </w:p>
    <w:p w:rsidR="0036180D" w:rsidRDefault="0036180D" w:rsidP="009160EA">
      <w:pPr>
        <w:jc w:val="center"/>
      </w:pPr>
      <w:r>
        <w:t>DATE</w:t>
      </w:r>
    </w:p>
    <w:p w:rsidR="0036180D" w:rsidRDefault="0036180D" w:rsidP="0036180D"/>
    <w:p w:rsidR="0036180D" w:rsidRPr="00271589" w:rsidRDefault="0036180D" w:rsidP="0036180D">
      <w:r>
        <w:rPr>
          <w:noProof/>
        </w:rPr>
        <mc:AlternateContent>
          <mc:Choice Requires="wps">
            <w:drawing>
              <wp:anchor distT="0" distB="0" distL="114300" distR="114300" simplePos="0" relativeHeight="251659264" behindDoc="0" locked="0" layoutInCell="1" allowOverlap="1">
                <wp:simplePos x="0" y="0"/>
                <wp:positionH relativeFrom="column">
                  <wp:posOffset>-100012</wp:posOffset>
                </wp:positionH>
                <wp:positionV relativeFrom="paragraph">
                  <wp:posOffset>42228</wp:posOffset>
                </wp:positionV>
                <wp:extent cx="6477000" cy="72294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229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80D" w:rsidRDefault="0036180D" w:rsidP="0036180D">
                            <w:pPr>
                              <w:rPr>
                                <w:rFonts w:ascii="Arial" w:hAnsi="Arial" w:cs="Arial"/>
                              </w:rPr>
                            </w:pPr>
                            <w:r>
                              <w:rPr>
                                <w:rFonts w:ascii="Arial" w:hAnsi="Arial" w:cs="Arial"/>
                              </w:rPr>
                              <w:t>(Caption)</w:t>
                            </w:r>
                          </w:p>
                          <w:p w:rsidR="0036180D" w:rsidRDefault="0036180D" w:rsidP="0036180D">
                            <w:pPr>
                              <w:rPr>
                                <w:rFonts w:ascii="Arial" w:hAnsi="Arial" w:cs="Arial"/>
                              </w:rPr>
                            </w:pPr>
                          </w:p>
                          <w:p w:rsidR="0036180D" w:rsidRDefault="0036180D" w:rsidP="0036180D">
                            <w:pPr>
                              <w:rPr>
                                <w:rFonts w:ascii="Arial" w:hAnsi="Arial" w:cs="Arial"/>
                              </w:rPr>
                            </w:pPr>
                          </w:p>
                          <w:p w:rsidR="0036180D" w:rsidRDefault="0036180D" w:rsidP="0036180D">
                            <w:pPr>
                              <w:rPr>
                                <w:rFonts w:ascii="Arial" w:hAnsi="Arial" w:cs="Arial"/>
                              </w:rPr>
                            </w:pPr>
                          </w:p>
                          <w:p w:rsidR="0036180D" w:rsidRDefault="0036180D" w:rsidP="0036180D">
                            <w:pPr>
                              <w:rPr>
                                <w:rFonts w:ascii="Arial" w:hAnsi="Arial" w:cs="Arial"/>
                              </w:rPr>
                            </w:pPr>
                          </w:p>
                          <w:p w:rsidR="0036180D" w:rsidRDefault="0036180D" w:rsidP="0036180D">
                            <w:pPr>
                              <w:rPr>
                                <w:rFonts w:ascii="Arial" w:hAnsi="Arial" w:cs="Arial"/>
                              </w:rPr>
                            </w:pPr>
                            <w:r>
                              <w:rPr>
                                <w:rFonts w:ascii="Arial" w:hAnsi="Arial" w:cs="Arial"/>
                              </w:rPr>
                              <w:t>(Addressee)</w:t>
                            </w:r>
                          </w:p>
                          <w:p w:rsidR="0036180D" w:rsidRDefault="0036180D" w:rsidP="0036180D">
                            <w:pPr>
                              <w:rPr>
                                <w:rFonts w:ascii="Arial" w:hAnsi="Arial" w:cs="Arial"/>
                              </w:rPr>
                            </w:pPr>
                          </w:p>
                          <w:p w:rsidR="0036180D" w:rsidRDefault="0036180D" w:rsidP="0036180D">
                            <w:pPr>
                              <w:rPr>
                                <w:rFonts w:ascii="Arial" w:hAnsi="Arial" w:cs="Arial"/>
                              </w:rPr>
                            </w:pPr>
                          </w:p>
                          <w:p w:rsidR="0036180D" w:rsidRDefault="0036180D" w:rsidP="0036180D">
                            <w:pPr>
                              <w:rPr>
                                <w:rFonts w:ascii="Arial" w:hAnsi="Arial" w:cs="Arial"/>
                              </w:rPr>
                            </w:pPr>
                          </w:p>
                          <w:p w:rsidR="0036180D" w:rsidRDefault="0036180D" w:rsidP="0036180D">
                            <w:pPr>
                              <w:rPr>
                                <w:rFonts w:ascii="Arial" w:hAnsi="Arial" w:cs="Arial"/>
                              </w:rPr>
                            </w:pPr>
                          </w:p>
                          <w:p w:rsidR="0036180D" w:rsidRDefault="0036180D" w:rsidP="0036180D">
                            <w:pPr>
                              <w:rPr>
                                <w:rFonts w:ascii="Arial" w:hAnsi="Arial" w:cs="Arial"/>
                                <w:u w:val="single"/>
                              </w:rPr>
                            </w:pPr>
                            <w:r>
                              <w:rPr>
                                <w:rFonts w:ascii="Arial" w:hAnsi="Arial" w:cs="Arial"/>
                              </w:rPr>
                              <w:t xml:space="preserve">Re: </w:t>
                            </w:r>
                            <w:r>
                              <w:rPr>
                                <w:rFonts w:ascii="Arial" w:hAnsi="Arial" w:cs="Arial"/>
                              </w:rPr>
                              <w:tab/>
                              <w:t xml:space="preserve">Parcel No(s) </w:t>
                            </w:r>
                          </w:p>
                          <w:p w:rsidR="0036180D" w:rsidRDefault="0036180D" w:rsidP="0036180D">
                            <w:pPr>
                              <w:rPr>
                                <w:rFonts w:ascii="Arial" w:hAnsi="Arial" w:cs="Arial"/>
                              </w:rPr>
                            </w:pPr>
                            <w:r>
                              <w:rPr>
                                <w:rFonts w:ascii="Arial" w:hAnsi="Arial" w:cs="Arial"/>
                              </w:rPr>
                              <w:tab/>
                              <w:t xml:space="preserve">Owner(s) </w:t>
                            </w:r>
                          </w:p>
                          <w:p w:rsidR="0036180D" w:rsidRDefault="0036180D" w:rsidP="0036180D">
                            <w:pPr>
                              <w:rPr>
                                <w:rFonts w:ascii="Arial" w:hAnsi="Arial" w:cs="Arial"/>
                              </w:rPr>
                            </w:pPr>
                          </w:p>
                          <w:p w:rsidR="0036180D" w:rsidRDefault="0036180D" w:rsidP="0036180D">
                            <w:pPr>
                              <w:rPr>
                                <w:rFonts w:ascii="Arial" w:hAnsi="Arial" w:cs="Arial"/>
                              </w:rPr>
                            </w:pPr>
                            <w:r>
                              <w:rPr>
                                <w:rFonts w:ascii="Arial" w:hAnsi="Arial" w:cs="Arial"/>
                              </w:rPr>
                              <w:t xml:space="preserve">Dear </w:t>
                            </w:r>
                            <w:r>
                              <w:rPr>
                                <w:rFonts w:ascii="Arial" w:hAnsi="Arial" w:cs="Arial"/>
                                <w:u w:val="single"/>
                              </w:rPr>
                              <w:t>______________</w:t>
                            </w:r>
                            <w:r>
                              <w:rPr>
                                <w:rFonts w:ascii="Arial" w:hAnsi="Arial" w:cs="Arial"/>
                              </w:rPr>
                              <w:t>:</w:t>
                            </w:r>
                          </w:p>
                          <w:p w:rsidR="0036180D" w:rsidRDefault="0036180D" w:rsidP="0036180D">
                            <w:pPr>
                              <w:rPr>
                                <w:rFonts w:ascii="Arial" w:hAnsi="Arial" w:cs="Arial"/>
                              </w:rPr>
                            </w:pPr>
                          </w:p>
                          <w:p w:rsidR="0036180D" w:rsidRDefault="0036180D" w:rsidP="0036180D">
                            <w:pPr>
                              <w:rPr>
                                <w:rFonts w:ascii="Arial" w:hAnsi="Arial" w:cs="Arial"/>
                              </w:rPr>
                            </w:pPr>
                            <w:r>
                              <w:rPr>
                                <w:rFonts w:ascii="Arial" w:hAnsi="Arial" w:cs="Arial"/>
                              </w:rPr>
                              <w:t xml:space="preserve">Attached, in quadruplicate, is </w:t>
                            </w:r>
                            <w:r>
                              <w:rPr>
                                <w:rFonts w:ascii="Arial" w:hAnsi="Arial" w:cs="Arial"/>
                                <w:u w:val="single"/>
                              </w:rPr>
                              <w:t>___________*____________</w:t>
                            </w:r>
                            <w:r>
                              <w:rPr>
                                <w:rFonts w:ascii="Arial" w:hAnsi="Arial" w:cs="Arial"/>
                              </w:rPr>
                              <w:t xml:space="preserve"> providing for the purchase of the property rights to Parcel No(s). </w:t>
                            </w:r>
                            <w:r>
                              <w:rPr>
                                <w:rFonts w:ascii="Arial" w:hAnsi="Arial" w:cs="Arial"/>
                                <w:u w:val="single"/>
                              </w:rPr>
                              <w:t>_______</w:t>
                            </w:r>
                            <w:r>
                              <w:rPr>
                                <w:rFonts w:ascii="Arial" w:hAnsi="Arial" w:cs="Arial"/>
                              </w:rPr>
                              <w:t>, as discussed and agreed upon between you and the Department of Transportation and Development.</w:t>
                            </w:r>
                          </w:p>
                          <w:p w:rsidR="0036180D" w:rsidRDefault="0036180D" w:rsidP="0036180D">
                            <w:pPr>
                              <w:rPr>
                                <w:rFonts w:ascii="Arial" w:hAnsi="Arial" w:cs="Arial"/>
                              </w:rPr>
                            </w:pPr>
                          </w:p>
                          <w:p w:rsidR="0036180D" w:rsidRPr="00B22495" w:rsidRDefault="0036180D" w:rsidP="0036180D">
                            <w:pPr>
                              <w:rPr>
                                <w:rFonts w:ascii="Arial" w:hAnsi="Arial" w:cs="Arial"/>
                              </w:rPr>
                            </w:pPr>
                            <w:r w:rsidRPr="00B22495">
                              <w:rPr>
                                <w:rFonts w:ascii="Arial" w:hAnsi="Arial" w:cs="Arial"/>
                              </w:rPr>
                              <w:t xml:space="preserve">In order to comply with </w:t>
                            </w:r>
                            <w:smartTag w:uri="urn:schemas-microsoft-com:office:smarttags" w:element="State">
                              <w:r w:rsidRPr="00B22495">
                                <w:rPr>
                                  <w:rFonts w:ascii="Arial" w:hAnsi="Arial" w:cs="Arial"/>
                                </w:rPr>
                                <w:t>Louisiana</w:t>
                              </w:r>
                            </w:smartTag>
                            <w:r w:rsidRPr="00B22495">
                              <w:rPr>
                                <w:rFonts w:ascii="Arial" w:hAnsi="Arial" w:cs="Arial"/>
                              </w:rPr>
                              <w:t xml:space="preserve"> law governing valid acts of sale for immovable property situated in </w:t>
                            </w:r>
                            <w:smartTag w:uri="urn:schemas-microsoft-com:office:smarttags" w:element="State">
                              <w:smartTag w:uri="urn:schemas-microsoft-com:office:smarttags" w:element="place">
                                <w:r w:rsidRPr="00B22495">
                                  <w:rPr>
                                    <w:rFonts w:ascii="Arial" w:hAnsi="Arial" w:cs="Arial"/>
                                  </w:rPr>
                                  <w:t>Louisiana</w:t>
                                </w:r>
                              </w:smartTag>
                            </w:smartTag>
                            <w:r w:rsidRPr="00B22495">
                              <w:rPr>
                                <w:rFonts w:ascii="Arial" w:hAnsi="Arial" w:cs="Arial"/>
                              </w:rPr>
                              <w:t xml:space="preserve">, you will need to sign this </w:t>
                            </w:r>
                            <w:r>
                              <w:rPr>
                                <w:rFonts w:ascii="Arial" w:hAnsi="Arial" w:cs="Arial"/>
                              </w:rPr>
                              <w:t>instru</w:t>
                            </w:r>
                            <w:r w:rsidRPr="00B22495">
                              <w:rPr>
                                <w:rFonts w:ascii="Arial" w:hAnsi="Arial" w:cs="Arial"/>
                              </w:rPr>
                              <w:t xml:space="preserve">ment in front of a Notary Public and two (2) competent witnesses.  Please sign your name on page ______ of each copy of the ________________, exactly as it appears in the </w:t>
                            </w:r>
                            <w:r>
                              <w:rPr>
                                <w:rFonts w:ascii="Arial" w:hAnsi="Arial" w:cs="Arial"/>
                              </w:rPr>
                              <w:t>instru</w:t>
                            </w:r>
                            <w:r w:rsidRPr="00B22495">
                              <w:rPr>
                                <w:rFonts w:ascii="Arial" w:hAnsi="Arial" w:cs="Arial"/>
                              </w:rPr>
                              <w:t>ment.  The Notary Public can then complete the affidavit.</w:t>
                            </w:r>
                          </w:p>
                          <w:p w:rsidR="0036180D" w:rsidRDefault="0036180D" w:rsidP="0036180D">
                            <w:pPr>
                              <w:rPr>
                                <w:rFonts w:ascii="Arial" w:hAnsi="Arial" w:cs="Arial"/>
                              </w:rPr>
                            </w:pPr>
                          </w:p>
                          <w:p w:rsidR="0036180D" w:rsidRDefault="0036180D" w:rsidP="0036180D">
                            <w:pPr>
                              <w:rPr>
                                <w:rFonts w:ascii="Arial" w:hAnsi="Arial" w:cs="Arial"/>
                              </w:rPr>
                            </w:pPr>
                            <w:r>
                              <w:rPr>
                                <w:rFonts w:ascii="Arial" w:hAnsi="Arial" w:cs="Arial"/>
                              </w:rPr>
                              <w:t>Upon completion, please return the original and two (2) copies of the deed as well as the completed W-9 form in the enclosed stamped, self-addressed envelope.  You may retain the instrument marked (copy) for your records.  Please also enclose the receipt for notary expenses, as the Department will reimburse you for all reasonable incidental expenses arising from this conveyance.</w:t>
                            </w:r>
                          </w:p>
                          <w:p w:rsidR="0036180D" w:rsidRDefault="0036180D" w:rsidP="0036180D">
                            <w:pPr>
                              <w:rPr>
                                <w:rFonts w:ascii="Arial" w:hAnsi="Arial" w:cs="Arial"/>
                              </w:rPr>
                            </w:pPr>
                          </w:p>
                          <w:p w:rsidR="0036180D" w:rsidRDefault="0036180D" w:rsidP="0036180D">
                            <w:pPr>
                              <w:rPr>
                                <w:rFonts w:ascii="Arial" w:hAnsi="Arial" w:cs="Arial"/>
                              </w:rPr>
                            </w:pPr>
                            <w:r>
                              <w:rPr>
                                <w:rFonts w:ascii="Arial" w:hAnsi="Arial" w:cs="Arial"/>
                              </w:rPr>
                              <w:t>Payment of the consideration stipulated in the instrument will be made as soon as the executed instrument is processed and it is verified that the property is not encumbered.</w:t>
                            </w:r>
                          </w:p>
                          <w:p w:rsidR="0036180D" w:rsidRDefault="0036180D" w:rsidP="0036180D">
                            <w:pPr>
                              <w:rPr>
                                <w:rFonts w:ascii="Arial" w:hAnsi="Arial" w:cs="Arial"/>
                              </w:rPr>
                            </w:pPr>
                          </w:p>
                          <w:p w:rsidR="0036180D" w:rsidRDefault="0036180D" w:rsidP="0036180D">
                            <w:pPr>
                              <w:rPr>
                                <w:rFonts w:ascii="Arial" w:hAnsi="Arial" w:cs="Arial"/>
                              </w:rPr>
                            </w:pPr>
                            <w:r>
                              <w:rPr>
                                <w:rFonts w:ascii="Arial" w:hAnsi="Arial" w:cs="Arial"/>
                              </w:rPr>
                              <w:t xml:space="preserve">Your prompt attention in this matter is greatly appreciated in order that we may meet the time schedule for this project.  If you have any questions, please call </w:t>
                            </w:r>
                            <w:r>
                              <w:rPr>
                                <w:rFonts w:ascii="Arial" w:hAnsi="Arial" w:cs="Arial"/>
                                <w:u w:val="single"/>
                              </w:rPr>
                              <w:t>______________</w:t>
                            </w:r>
                            <w:r>
                              <w:rPr>
                                <w:rFonts w:ascii="Arial" w:hAnsi="Arial" w:cs="Arial"/>
                              </w:rPr>
                              <w:t>.</w:t>
                            </w:r>
                          </w:p>
                          <w:p w:rsidR="0036180D" w:rsidRDefault="0036180D" w:rsidP="0036180D">
                            <w:pPr>
                              <w:rPr>
                                <w:rFonts w:ascii="Arial" w:hAnsi="Arial" w:cs="Arial"/>
                              </w:rPr>
                            </w:pPr>
                          </w:p>
                          <w:p w:rsidR="0036180D" w:rsidRDefault="0036180D" w:rsidP="0036180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Sincerely,</w:t>
                            </w:r>
                          </w:p>
                          <w:p w:rsidR="0036180D" w:rsidRDefault="0036180D" w:rsidP="0036180D">
                            <w:pPr>
                              <w:rPr>
                                <w:rFonts w:ascii="Arial" w:hAnsi="Arial" w:cs="Arial"/>
                              </w:rPr>
                            </w:pPr>
                          </w:p>
                          <w:p w:rsidR="0036180D" w:rsidRDefault="0036180D" w:rsidP="0036180D">
                            <w:pPr>
                              <w:rPr>
                                <w:rFonts w:ascii="Arial" w:hAnsi="Arial" w:cs="Arial"/>
                                <w:u w:val="single"/>
                              </w:rPr>
                            </w:pPr>
                            <w:r>
                              <w:tab/>
                            </w:r>
                            <w:r>
                              <w:tab/>
                            </w:r>
                            <w:r>
                              <w:tab/>
                            </w:r>
                            <w:r>
                              <w:tab/>
                            </w:r>
                            <w:r>
                              <w:tab/>
                            </w:r>
                            <w:r>
                              <w:tab/>
                            </w:r>
                            <w:r>
                              <w:rPr>
                                <w:rFonts w:ascii="Arial" w:hAnsi="Arial" w:cs="Arial"/>
                                <w:u w:val="single"/>
                              </w:rPr>
                              <w:t xml:space="preserve">__________________________ </w:t>
                            </w:r>
                          </w:p>
                          <w:p w:rsidR="0036180D" w:rsidRDefault="0036180D" w:rsidP="0036180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(Name and title)</w:t>
                            </w:r>
                          </w:p>
                          <w:p w:rsidR="0036180D" w:rsidRDefault="0036180D" w:rsidP="0036180D">
                            <w:pPr>
                              <w:rPr>
                                <w:rFonts w:ascii="Arial" w:hAnsi="Arial" w:cs="Arial"/>
                              </w:rPr>
                            </w:pPr>
                          </w:p>
                          <w:p w:rsidR="0036180D" w:rsidRDefault="0036180D" w:rsidP="0036180D">
                            <w:pPr>
                              <w:rPr>
                                <w:rFonts w:ascii="Arial" w:hAnsi="Arial" w:cs="Arial"/>
                              </w:rPr>
                            </w:pPr>
                            <w:r>
                              <w:rPr>
                                <w:rFonts w:ascii="Arial" w:hAnsi="Arial" w:cs="Arial"/>
                              </w:rPr>
                              <w:t>XXX/xx</w:t>
                            </w:r>
                          </w:p>
                          <w:p w:rsidR="0036180D" w:rsidRDefault="0036180D" w:rsidP="0036180D">
                            <w:pPr>
                              <w:rPr>
                                <w:rFonts w:ascii="Arial" w:hAnsi="Arial" w:cs="Arial"/>
                              </w:rPr>
                            </w:pPr>
                            <w:r>
                              <w:rPr>
                                <w:rFonts w:ascii="Arial" w:hAnsi="Arial" w:cs="Arial"/>
                              </w:rPr>
                              <w:t>Enclosures</w:t>
                            </w:r>
                          </w:p>
                          <w:p w:rsidR="0036180D" w:rsidRDefault="0036180D" w:rsidP="0036180D">
                            <w:pPr>
                              <w:pStyle w:val="EndnoteText"/>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7.85pt;margin-top:3.35pt;width:510pt;height:56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" stroked="f">
                <v:textbox>
                  <w:txbxContent>
                    <w:p w:rsidR="0036180D" w:rsidRDefault="0036180D" w:rsidP="0036180D">
                      <w:pPr>
                        <w:rPr>
                          <w:rFonts w:ascii="Arial" w:hAnsi="Arial" w:cs="Arial"/>
                        </w:rPr>
                      </w:pPr>
                      <w:r>
                        <w:rPr>
                          <w:rFonts w:ascii="Arial" w:hAnsi="Arial" w:cs="Arial"/>
                        </w:rPr>
                        <w:t>(Caption)</w:t>
                      </w:r>
                    </w:p>
                    <w:p w:rsidR="0036180D" w:rsidRDefault="0036180D" w:rsidP="0036180D">
                      <w:pPr>
                        <w:rPr>
                          <w:rFonts w:ascii="Arial" w:hAnsi="Arial" w:cs="Arial"/>
                        </w:rPr>
                      </w:pPr>
                    </w:p>
                    <w:p w:rsidR="0036180D" w:rsidRDefault="0036180D" w:rsidP="0036180D">
                      <w:pPr>
                        <w:rPr>
                          <w:rFonts w:ascii="Arial" w:hAnsi="Arial" w:cs="Arial"/>
                        </w:rPr>
                      </w:pPr>
                    </w:p>
                    <w:p w:rsidR="0036180D" w:rsidRDefault="0036180D" w:rsidP="0036180D">
                      <w:pPr>
                        <w:rPr>
                          <w:rFonts w:ascii="Arial" w:hAnsi="Arial" w:cs="Arial"/>
                        </w:rPr>
                      </w:pPr>
                    </w:p>
                    <w:p w:rsidR="0036180D" w:rsidRDefault="0036180D" w:rsidP="0036180D">
                      <w:pPr>
                        <w:rPr>
                          <w:rFonts w:ascii="Arial" w:hAnsi="Arial" w:cs="Arial"/>
                        </w:rPr>
                      </w:pPr>
                    </w:p>
                    <w:p w:rsidR="0036180D" w:rsidRDefault="0036180D" w:rsidP="0036180D">
                      <w:pPr>
                        <w:rPr>
                          <w:rFonts w:ascii="Arial" w:hAnsi="Arial" w:cs="Arial"/>
                        </w:rPr>
                      </w:pPr>
                      <w:r>
                        <w:rPr>
                          <w:rFonts w:ascii="Arial" w:hAnsi="Arial" w:cs="Arial"/>
                        </w:rPr>
                        <w:t>(Addressee)</w:t>
                      </w:r>
                    </w:p>
                    <w:p w:rsidR="0036180D" w:rsidRDefault="0036180D" w:rsidP="0036180D">
                      <w:pPr>
                        <w:rPr>
                          <w:rFonts w:ascii="Arial" w:hAnsi="Arial" w:cs="Arial"/>
                        </w:rPr>
                      </w:pPr>
                    </w:p>
                    <w:p w:rsidR="0036180D" w:rsidRDefault="0036180D" w:rsidP="0036180D">
                      <w:pPr>
                        <w:rPr>
                          <w:rFonts w:ascii="Arial" w:hAnsi="Arial" w:cs="Arial"/>
                        </w:rPr>
                      </w:pPr>
                    </w:p>
                    <w:p w:rsidR="0036180D" w:rsidRDefault="0036180D" w:rsidP="0036180D">
                      <w:pPr>
                        <w:rPr>
                          <w:rFonts w:ascii="Arial" w:hAnsi="Arial" w:cs="Arial"/>
                        </w:rPr>
                      </w:pPr>
                    </w:p>
                    <w:p w:rsidR="0036180D" w:rsidRDefault="0036180D" w:rsidP="0036180D">
                      <w:pPr>
                        <w:rPr>
                          <w:rFonts w:ascii="Arial" w:hAnsi="Arial" w:cs="Arial"/>
                        </w:rPr>
                      </w:pPr>
                    </w:p>
                    <w:p w:rsidR="0036180D" w:rsidRDefault="0036180D" w:rsidP="0036180D">
                      <w:pPr>
                        <w:rPr>
                          <w:rFonts w:ascii="Arial" w:hAnsi="Arial" w:cs="Arial"/>
                          <w:u w:val="single"/>
                        </w:rPr>
                      </w:pPr>
                      <w:r>
                        <w:rPr>
                          <w:rFonts w:ascii="Arial" w:hAnsi="Arial" w:cs="Arial"/>
                        </w:rPr>
                        <w:t xml:space="preserve">Re: </w:t>
                      </w:r>
                      <w:r>
                        <w:rPr>
                          <w:rFonts w:ascii="Arial" w:hAnsi="Arial" w:cs="Arial"/>
                        </w:rPr>
                        <w:tab/>
                        <w:t xml:space="preserve">Parcel No(s) </w:t>
                      </w:r>
                    </w:p>
                    <w:p w:rsidR="0036180D" w:rsidRDefault="0036180D" w:rsidP="0036180D">
                      <w:pPr>
                        <w:rPr>
                          <w:rFonts w:ascii="Arial" w:hAnsi="Arial" w:cs="Arial"/>
                        </w:rPr>
                      </w:pPr>
                      <w:r>
                        <w:rPr>
                          <w:rFonts w:ascii="Arial" w:hAnsi="Arial" w:cs="Arial"/>
                        </w:rPr>
                        <w:tab/>
                        <w:t xml:space="preserve">Owner(s) </w:t>
                      </w:r>
                    </w:p>
                    <w:p w:rsidR="0036180D" w:rsidRDefault="0036180D" w:rsidP="0036180D">
                      <w:pPr>
                        <w:rPr>
                          <w:rFonts w:ascii="Arial" w:hAnsi="Arial" w:cs="Arial"/>
                        </w:rPr>
                      </w:pPr>
                    </w:p>
                    <w:p w:rsidR="0036180D" w:rsidRDefault="0036180D" w:rsidP="0036180D">
                      <w:pPr>
                        <w:rPr>
                          <w:rFonts w:ascii="Arial" w:hAnsi="Arial" w:cs="Arial"/>
                        </w:rPr>
                      </w:pPr>
                      <w:r>
                        <w:rPr>
                          <w:rFonts w:ascii="Arial" w:hAnsi="Arial" w:cs="Arial"/>
                        </w:rPr>
                        <w:t xml:space="preserve">Dear </w:t>
                      </w:r>
                      <w:r>
                        <w:rPr>
                          <w:rFonts w:ascii="Arial" w:hAnsi="Arial" w:cs="Arial"/>
                          <w:u w:val="single"/>
                        </w:rPr>
                        <w:t>______________</w:t>
                      </w:r>
                      <w:r>
                        <w:rPr>
                          <w:rFonts w:ascii="Arial" w:hAnsi="Arial" w:cs="Arial"/>
                        </w:rPr>
                        <w:t>:</w:t>
                      </w:r>
                    </w:p>
                    <w:p w:rsidR="0036180D" w:rsidRDefault="0036180D" w:rsidP="0036180D">
                      <w:pPr>
                        <w:rPr>
                          <w:rFonts w:ascii="Arial" w:hAnsi="Arial" w:cs="Arial"/>
                        </w:rPr>
                      </w:pPr>
                    </w:p>
                    <w:p w:rsidR="0036180D" w:rsidRDefault="0036180D" w:rsidP="0036180D">
                      <w:pPr>
                        <w:rPr>
                          <w:rFonts w:ascii="Arial" w:hAnsi="Arial" w:cs="Arial"/>
                        </w:rPr>
                      </w:pPr>
                      <w:r>
                        <w:rPr>
                          <w:rFonts w:ascii="Arial" w:hAnsi="Arial" w:cs="Arial"/>
                        </w:rPr>
                        <w:t xml:space="preserve">Attached, in quadruplicate, is </w:t>
                      </w:r>
                      <w:r>
                        <w:rPr>
                          <w:rFonts w:ascii="Arial" w:hAnsi="Arial" w:cs="Arial"/>
                          <w:u w:val="single"/>
                        </w:rPr>
                        <w:t>___________*____________</w:t>
                      </w:r>
                      <w:r>
                        <w:rPr>
                          <w:rFonts w:ascii="Arial" w:hAnsi="Arial" w:cs="Arial"/>
                        </w:rPr>
                        <w:t xml:space="preserve"> providing for the purchase of the property rights to Parcel No(s). </w:t>
                      </w:r>
                      <w:r>
                        <w:rPr>
                          <w:rFonts w:ascii="Arial" w:hAnsi="Arial" w:cs="Arial"/>
                          <w:u w:val="single"/>
                        </w:rPr>
                        <w:t>_______</w:t>
                      </w:r>
                      <w:r>
                        <w:rPr>
                          <w:rFonts w:ascii="Arial" w:hAnsi="Arial" w:cs="Arial"/>
                        </w:rPr>
                        <w:t>, as discussed and agreed upon between you and the Department of Transportation and Development.</w:t>
                      </w:r>
                    </w:p>
                    <w:p w:rsidR="0036180D" w:rsidRDefault="0036180D" w:rsidP="0036180D">
                      <w:pPr>
                        <w:rPr>
                          <w:rFonts w:ascii="Arial" w:hAnsi="Arial" w:cs="Arial"/>
                        </w:rPr>
                      </w:pPr>
                    </w:p>
                    <w:p w:rsidR="0036180D" w:rsidRPr="00B22495" w:rsidRDefault="0036180D" w:rsidP="0036180D">
                      <w:pPr>
                        <w:rPr>
                          <w:rFonts w:ascii="Arial" w:hAnsi="Arial" w:cs="Arial"/>
                        </w:rPr>
                      </w:pPr>
                      <w:r w:rsidRPr="00B22495">
                        <w:rPr>
                          <w:rFonts w:ascii="Arial" w:hAnsi="Arial" w:cs="Arial"/>
                        </w:rPr>
                        <w:t xml:space="preserve">In order to comply with </w:t>
                      </w:r>
                      <w:smartTag w:uri="urn:schemas-microsoft-com:office:smarttags" w:element="State">
                        <w:r w:rsidRPr="00B22495">
                          <w:rPr>
                            <w:rFonts w:ascii="Arial" w:hAnsi="Arial" w:cs="Arial"/>
                          </w:rPr>
                          <w:t>Louisiana</w:t>
                        </w:r>
                      </w:smartTag>
                      <w:r w:rsidRPr="00B22495">
                        <w:rPr>
                          <w:rFonts w:ascii="Arial" w:hAnsi="Arial" w:cs="Arial"/>
                        </w:rPr>
                        <w:t xml:space="preserve"> law governing valid acts of sale for immovable property situated in </w:t>
                      </w:r>
                      <w:smartTag w:uri="urn:schemas-microsoft-com:office:smarttags" w:element="State">
                        <w:smartTag w:uri="urn:schemas-microsoft-com:office:smarttags" w:element="place">
                          <w:r w:rsidRPr="00B22495">
                            <w:rPr>
                              <w:rFonts w:ascii="Arial" w:hAnsi="Arial" w:cs="Arial"/>
                            </w:rPr>
                            <w:t>Louisiana</w:t>
                          </w:r>
                        </w:smartTag>
                      </w:smartTag>
                      <w:r w:rsidRPr="00B22495">
                        <w:rPr>
                          <w:rFonts w:ascii="Arial" w:hAnsi="Arial" w:cs="Arial"/>
                        </w:rPr>
                        <w:t xml:space="preserve">, you will need to sign this </w:t>
                      </w:r>
                      <w:r>
                        <w:rPr>
                          <w:rFonts w:ascii="Arial" w:hAnsi="Arial" w:cs="Arial"/>
                        </w:rPr>
                        <w:t>instru</w:t>
                      </w:r>
                      <w:r w:rsidRPr="00B22495">
                        <w:rPr>
                          <w:rFonts w:ascii="Arial" w:hAnsi="Arial" w:cs="Arial"/>
                        </w:rPr>
                        <w:t xml:space="preserve">ment in front of a Notary Public and two (2) competent witnesses.  Please sign your name on page ______ of each copy of the ________________, exactly as it appears in the </w:t>
                      </w:r>
                      <w:r>
                        <w:rPr>
                          <w:rFonts w:ascii="Arial" w:hAnsi="Arial" w:cs="Arial"/>
                        </w:rPr>
                        <w:t>instru</w:t>
                      </w:r>
                      <w:r w:rsidRPr="00B22495">
                        <w:rPr>
                          <w:rFonts w:ascii="Arial" w:hAnsi="Arial" w:cs="Arial"/>
                        </w:rPr>
                        <w:t>ment.  The Notary Public can then complete the affidavit.</w:t>
                      </w:r>
                    </w:p>
                    <w:p w:rsidR="0036180D" w:rsidRDefault="0036180D" w:rsidP="0036180D">
                      <w:pPr>
                        <w:rPr>
                          <w:rFonts w:ascii="Arial" w:hAnsi="Arial" w:cs="Arial"/>
                        </w:rPr>
                      </w:pPr>
                    </w:p>
                    <w:p w:rsidR="0036180D" w:rsidRDefault="0036180D" w:rsidP="0036180D">
                      <w:pPr>
                        <w:rPr>
                          <w:rFonts w:ascii="Arial" w:hAnsi="Arial" w:cs="Arial"/>
                        </w:rPr>
                      </w:pPr>
                      <w:r>
                        <w:rPr>
                          <w:rFonts w:ascii="Arial" w:hAnsi="Arial" w:cs="Arial"/>
                        </w:rPr>
                        <w:t>Upon completion, please return the original and two (2) copies of the deed as well as the completed W-9 form in the enclosed stamped, self-addressed envelope.  You may retain the instrument marked (copy) for your records.  Please also enclose the receipt for notary expenses, as the Department will reimburse you for all reasonable incidental expenses arising from this conveyance.</w:t>
                      </w:r>
                    </w:p>
                    <w:p w:rsidR="0036180D" w:rsidRDefault="0036180D" w:rsidP="0036180D">
                      <w:pPr>
                        <w:rPr>
                          <w:rFonts w:ascii="Arial" w:hAnsi="Arial" w:cs="Arial"/>
                        </w:rPr>
                      </w:pPr>
                    </w:p>
                    <w:p w:rsidR="0036180D" w:rsidRDefault="0036180D" w:rsidP="0036180D">
                      <w:pPr>
                        <w:rPr>
                          <w:rFonts w:ascii="Arial" w:hAnsi="Arial" w:cs="Arial"/>
                        </w:rPr>
                      </w:pPr>
                      <w:r>
                        <w:rPr>
                          <w:rFonts w:ascii="Arial" w:hAnsi="Arial" w:cs="Arial"/>
                        </w:rPr>
                        <w:t>Payment of the consideration stipulated in the instrument will be made as soon as the executed instrument is processed and it is verified that the property is not encumbered.</w:t>
                      </w:r>
                    </w:p>
                    <w:p w:rsidR="0036180D" w:rsidRDefault="0036180D" w:rsidP="0036180D">
                      <w:pPr>
                        <w:rPr>
                          <w:rFonts w:ascii="Arial" w:hAnsi="Arial" w:cs="Arial"/>
                        </w:rPr>
                      </w:pPr>
                    </w:p>
                    <w:p w:rsidR="0036180D" w:rsidRDefault="0036180D" w:rsidP="0036180D">
                      <w:pPr>
                        <w:rPr>
                          <w:rFonts w:ascii="Arial" w:hAnsi="Arial" w:cs="Arial"/>
                        </w:rPr>
                      </w:pPr>
                      <w:r>
                        <w:rPr>
                          <w:rFonts w:ascii="Arial" w:hAnsi="Arial" w:cs="Arial"/>
                        </w:rPr>
                        <w:t xml:space="preserve">Your prompt attention in this matter is greatly appreciated in order that we may meet the time schedule for this project.  If you have any questions, please call </w:t>
                      </w:r>
                      <w:r>
                        <w:rPr>
                          <w:rFonts w:ascii="Arial" w:hAnsi="Arial" w:cs="Arial"/>
                          <w:u w:val="single"/>
                        </w:rPr>
                        <w:t>______________</w:t>
                      </w:r>
                      <w:r>
                        <w:rPr>
                          <w:rFonts w:ascii="Arial" w:hAnsi="Arial" w:cs="Arial"/>
                        </w:rPr>
                        <w:t>.</w:t>
                      </w:r>
                    </w:p>
                    <w:p w:rsidR="0036180D" w:rsidRDefault="0036180D" w:rsidP="0036180D">
                      <w:pPr>
                        <w:rPr>
                          <w:rFonts w:ascii="Arial" w:hAnsi="Arial" w:cs="Arial"/>
                        </w:rPr>
                      </w:pPr>
                    </w:p>
                    <w:p w:rsidR="0036180D" w:rsidRDefault="0036180D" w:rsidP="0036180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Sincerely,</w:t>
                      </w:r>
                    </w:p>
                    <w:p w:rsidR="0036180D" w:rsidRDefault="0036180D" w:rsidP="0036180D">
                      <w:pPr>
                        <w:rPr>
                          <w:rFonts w:ascii="Arial" w:hAnsi="Arial" w:cs="Arial"/>
                        </w:rPr>
                      </w:pPr>
                    </w:p>
                    <w:p w:rsidR="0036180D" w:rsidRDefault="0036180D" w:rsidP="0036180D">
                      <w:pPr>
                        <w:rPr>
                          <w:rFonts w:ascii="Arial" w:hAnsi="Arial" w:cs="Arial"/>
                          <w:u w:val="single"/>
                        </w:rPr>
                      </w:pPr>
                      <w:r>
                        <w:tab/>
                      </w:r>
                      <w:r>
                        <w:tab/>
                      </w:r>
                      <w:r>
                        <w:tab/>
                      </w:r>
                      <w:r>
                        <w:tab/>
                      </w:r>
                      <w:r>
                        <w:tab/>
                      </w:r>
                      <w:r>
                        <w:tab/>
                      </w:r>
                      <w:r>
                        <w:rPr>
                          <w:rFonts w:ascii="Arial" w:hAnsi="Arial" w:cs="Arial"/>
                          <w:u w:val="single"/>
                        </w:rPr>
                        <w:t xml:space="preserve">__________________________ </w:t>
                      </w:r>
                    </w:p>
                    <w:p w:rsidR="0036180D" w:rsidRDefault="0036180D" w:rsidP="0036180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(Name and title)</w:t>
                      </w:r>
                    </w:p>
                    <w:p w:rsidR="0036180D" w:rsidRDefault="0036180D" w:rsidP="0036180D">
                      <w:pPr>
                        <w:rPr>
                          <w:rFonts w:ascii="Arial" w:hAnsi="Arial" w:cs="Arial"/>
                        </w:rPr>
                      </w:pPr>
                    </w:p>
                    <w:p w:rsidR="0036180D" w:rsidRDefault="0036180D" w:rsidP="0036180D">
                      <w:pPr>
                        <w:rPr>
                          <w:rFonts w:ascii="Arial" w:hAnsi="Arial" w:cs="Arial"/>
                        </w:rPr>
                      </w:pPr>
                      <w:r>
                        <w:rPr>
                          <w:rFonts w:ascii="Arial" w:hAnsi="Arial" w:cs="Arial"/>
                        </w:rPr>
                        <w:t>XXX/xx</w:t>
                      </w:r>
                    </w:p>
                    <w:p w:rsidR="0036180D" w:rsidRDefault="0036180D" w:rsidP="0036180D">
                      <w:pPr>
                        <w:rPr>
                          <w:rFonts w:ascii="Arial" w:hAnsi="Arial" w:cs="Arial"/>
                        </w:rPr>
                      </w:pPr>
                      <w:r>
                        <w:rPr>
                          <w:rFonts w:ascii="Arial" w:hAnsi="Arial" w:cs="Arial"/>
                        </w:rPr>
                        <w:t>Enclosures</w:t>
                      </w:r>
                    </w:p>
                    <w:p w:rsidR="0036180D" w:rsidRDefault="0036180D" w:rsidP="0036180D">
                      <w:pPr>
                        <w:pStyle w:val="EndnoteText"/>
                        <w:rPr>
                          <w:rFonts w:ascii="Arial" w:hAnsi="Arial" w:cs="Arial"/>
                        </w:rPr>
                      </w:pPr>
                    </w:p>
                  </w:txbxContent>
                </v:textbox>
              </v:shape>
            </w:pict>
          </mc:Fallback>
        </mc:AlternateContent>
      </w:r>
    </w:p>
    <w:p w:rsidR="003C5904" w:rsidRPr="00751966" w:rsidRDefault="003C5904" w:rsidP="003C5904">
      <w:pPr>
        <w:jc w:val="center"/>
        <w:rPr>
          <w:rFonts w:ascii="Franklin Gothic Book" w:hAnsi="Franklin Gothic Book"/>
          <w:sz w:val="21"/>
          <w:szCs w:val="21"/>
        </w:rPr>
      </w:pPr>
      <w:bookmarkStart w:id="0" w:name="_GoBack"/>
      <w:bookmarkEnd w:id="0"/>
    </w:p>
    <w:sectPr w:rsidR="003C5904" w:rsidRPr="00751966" w:rsidSect="003B7730">
      <w:type w:val="continuous"/>
      <w:pgSz w:w="12240" w:h="15840"/>
      <w:pgMar w:top="216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76D" w:rsidRDefault="00EB076D" w:rsidP="00FB57F3">
      <w:r>
        <w:separator/>
      </w:r>
    </w:p>
  </w:endnote>
  <w:endnote w:type="continuationSeparator" w:id="0">
    <w:p w:rsidR="00EB076D" w:rsidRDefault="00EB076D"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DE" w:rsidRDefault="00751966">
    <w:pPr>
      <w:pStyle w:val="Footer"/>
    </w:pPr>
    <w:r>
      <w:rPr>
        <w:noProof/>
      </w:rPr>
      <mc:AlternateContent>
        <mc:Choice Requires="wps">
          <w:drawing>
            <wp:anchor distT="45720" distB="45720" distL="114300" distR="114300" simplePos="0" relativeHeight="251657728" behindDoc="0" locked="0" layoutInCell="1" allowOverlap="1">
              <wp:simplePos x="0" y="0"/>
              <wp:positionH relativeFrom="margin">
                <wp:posOffset>-631190</wp:posOffset>
              </wp:positionH>
              <wp:positionV relativeFrom="page">
                <wp:posOffset>9354185</wp:posOffset>
              </wp:positionV>
              <wp:extent cx="7210425" cy="552450"/>
              <wp:effectExtent l="0" t="635"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9.7pt;margin-top:736.5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G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" filled="f" stroked="f">
              <v:textbo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v:textbox>
              <w10:wrap type="square"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pPr>
      <w:pStyle w:val="Footer"/>
    </w:pPr>
    <w:r>
      <w:rPr>
        <w:rFonts w:ascii="Times New Roman" w:hAnsi="Times New Roman"/>
        <w:noProof/>
        <w:sz w:val="24"/>
        <w:szCs w:val="24"/>
      </w:rPr>
      <mc:AlternateContent>
        <mc:Choice Requires="wps">
          <w:drawing>
            <wp:anchor distT="45720" distB="45720" distL="114300" distR="114300" simplePos="0" relativeHeight="251656704" behindDoc="0" locked="0" layoutInCell="1" allowOverlap="1">
              <wp:simplePos x="0" y="0"/>
              <wp:positionH relativeFrom="margin">
                <wp:posOffset>-633095</wp:posOffset>
              </wp:positionH>
              <wp:positionV relativeFrom="page">
                <wp:posOffset>9353550</wp:posOffset>
              </wp:positionV>
              <wp:extent cx="7210425" cy="55245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49.85pt;margin-top:736.5pt;width:567.75pt;height:43.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gVuQIAAMA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76D" w:rsidRDefault="00EB076D" w:rsidP="00FB57F3">
      <w:r>
        <w:separator/>
      </w:r>
    </w:p>
  </w:footnote>
  <w:footnote w:type="continuationSeparator" w:id="0">
    <w:p w:rsidR="00EB076D" w:rsidRDefault="00EB076D"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Type Name of Addressee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Date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 xml:space="preserve">Page </w:t>
    </w:r>
    <w:r w:rsidRPr="003B7730">
      <w:rPr>
        <w:rFonts w:ascii="Times New Roman" w:hAnsi="Times New Roman"/>
        <w:sz w:val="24"/>
        <w:szCs w:val="24"/>
      </w:rPr>
      <w:fldChar w:fldCharType="begin"/>
    </w:r>
    <w:r w:rsidRPr="003B7730">
      <w:rPr>
        <w:rFonts w:ascii="Times New Roman" w:hAnsi="Times New Roman"/>
        <w:sz w:val="24"/>
        <w:szCs w:val="24"/>
      </w:rPr>
      <w:instrText xml:space="preserve"> PAGE   \* MERGEFORMAT </w:instrText>
    </w:r>
    <w:r w:rsidRPr="003B7730">
      <w:rPr>
        <w:rFonts w:ascii="Times New Roman" w:hAnsi="Times New Roman"/>
        <w:sz w:val="24"/>
        <w:szCs w:val="24"/>
      </w:rPr>
      <w:fldChar w:fldCharType="separate"/>
    </w:r>
    <w:r w:rsidR="00751966">
      <w:rPr>
        <w:rFonts w:ascii="Times New Roman" w:hAnsi="Times New Roman"/>
        <w:noProof/>
        <w:sz w:val="24"/>
        <w:szCs w:val="24"/>
      </w:rPr>
      <w:t>2</w:t>
    </w:r>
    <w:r w:rsidRPr="003B7730">
      <w:rPr>
        <w:rFonts w:ascii="Times New Roman" w:hAnsi="Times New Roman"/>
        <w:noProof/>
        <w:sz w:val="24"/>
        <w:szCs w:val="24"/>
      </w:rPr>
      <w:fldChar w:fldCharType="end"/>
    </w:r>
  </w:p>
  <w:p w:rsidR="003B7730" w:rsidRDefault="003B7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5607050</wp:posOffset>
              </wp:positionH>
              <wp:positionV relativeFrom="page">
                <wp:posOffset>276225</wp:posOffset>
              </wp:positionV>
              <wp:extent cx="1002665" cy="1089660"/>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41.5pt;margin-top:21.75pt;width:78.95pt;height:85.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8duQIAAME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" filled="f" stroked="f">
              <v:textbox style="mso-fit-shape-to-text:t">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-775970</wp:posOffset>
              </wp:positionH>
              <wp:positionV relativeFrom="page">
                <wp:posOffset>352425</wp:posOffset>
              </wp:positionV>
              <wp:extent cx="1363980" cy="101219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61.1pt;margin-top:27.75pt;width:107.4pt;height:79.7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bWu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" filled="f" stroked="f">
              <v:textbox style="mso-fit-shape-to-text:t">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B52A40" w:rsidRDefault="00751966">
    <w:pPr>
      <w:pStyle w:val="Header"/>
    </w:pPr>
    <w:r>
      <w:rPr>
        <w:noProof/>
      </w:rPr>
      <mc:AlternateContent>
        <mc:Choice Requires="wps">
          <w:drawing>
            <wp:anchor distT="45720" distB="45720" distL="114300" distR="114300" simplePos="0" relativeHeight="251655680" behindDoc="0" locked="0" layoutInCell="1" allowOverlap="1">
              <wp:simplePos x="0" y="0"/>
              <wp:positionH relativeFrom="column">
                <wp:posOffset>1930400</wp:posOffset>
              </wp:positionH>
              <wp:positionV relativeFrom="page">
                <wp:posOffset>762000</wp:posOffset>
              </wp:positionV>
              <wp:extent cx="2503805" cy="48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52pt;margin-top:60pt;width:197.15pt;height:38.3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" filled="f" stroked="f">
              <v:textbox style="mso-fit-shape-to-text:t">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619"/>
    <w:multiLevelType w:val="hybridMultilevel"/>
    <w:tmpl w:val="D15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3MTUwNDM1N7EwtDRW0lEKTi0uzszPAykwrAUAJHIg4CwAAAA="/>
  </w:docVars>
  <w:rsids>
    <w:rsidRoot w:val="00FB57F3"/>
    <w:rsid w:val="00023981"/>
    <w:rsid w:val="000B5391"/>
    <w:rsid w:val="000E7105"/>
    <w:rsid w:val="00144B8C"/>
    <w:rsid w:val="001923E2"/>
    <w:rsid w:val="001B3551"/>
    <w:rsid w:val="001D22B0"/>
    <w:rsid w:val="001F1413"/>
    <w:rsid w:val="0028644E"/>
    <w:rsid w:val="002C3298"/>
    <w:rsid w:val="00316120"/>
    <w:rsid w:val="003168F9"/>
    <w:rsid w:val="0036180D"/>
    <w:rsid w:val="003B2F61"/>
    <w:rsid w:val="003B7730"/>
    <w:rsid w:val="003C5904"/>
    <w:rsid w:val="004D4796"/>
    <w:rsid w:val="004F5A17"/>
    <w:rsid w:val="005701B9"/>
    <w:rsid w:val="0058555F"/>
    <w:rsid w:val="005F2BD2"/>
    <w:rsid w:val="0068142E"/>
    <w:rsid w:val="00684A69"/>
    <w:rsid w:val="006B782F"/>
    <w:rsid w:val="00751966"/>
    <w:rsid w:val="007B25C6"/>
    <w:rsid w:val="00845EAA"/>
    <w:rsid w:val="008B5210"/>
    <w:rsid w:val="008B7EDD"/>
    <w:rsid w:val="00903BB4"/>
    <w:rsid w:val="009160EA"/>
    <w:rsid w:val="00916668"/>
    <w:rsid w:val="00931717"/>
    <w:rsid w:val="00944861"/>
    <w:rsid w:val="009800A3"/>
    <w:rsid w:val="009A0C5A"/>
    <w:rsid w:val="009A3F34"/>
    <w:rsid w:val="009F0841"/>
    <w:rsid w:val="00A03047"/>
    <w:rsid w:val="00A31297"/>
    <w:rsid w:val="00A51A83"/>
    <w:rsid w:val="00A53C74"/>
    <w:rsid w:val="00A64381"/>
    <w:rsid w:val="00A949A4"/>
    <w:rsid w:val="00A97FAB"/>
    <w:rsid w:val="00AB4F83"/>
    <w:rsid w:val="00B13668"/>
    <w:rsid w:val="00B52A40"/>
    <w:rsid w:val="00BC47E7"/>
    <w:rsid w:val="00C06D0E"/>
    <w:rsid w:val="00C1364F"/>
    <w:rsid w:val="00C34001"/>
    <w:rsid w:val="00C3656D"/>
    <w:rsid w:val="00C55DAC"/>
    <w:rsid w:val="00C75418"/>
    <w:rsid w:val="00CB49C8"/>
    <w:rsid w:val="00D23F06"/>
    <w:rsid w:val="00D62E64"/>
    <w:rsid w:val="00E336D0"/>
    <w:rsid w:val="00E65D65"/>
    <w:rsid w:val="00E9229A"/>
    <w:rsid w:val="00EB076D"/>
    <w:rsid w:val="00EF1C67"/>
    <w:rsid w:val="00F360DE"/>
    <w:rsid w:val="00F441D6"/>
    <w:rsid w:val="00F93439"/>
    <w:rsid w:val="00FB57F3"/>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8C215131-15E0-442C-BC7E-2D2B72D4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iPriority w:val="99"/>
    <w:unhideWhenUsed/>
    <w:rsid w:val="00FB57F3"/>
    <w:pPr>
      <w:tabs>
        <w:tab w:val="center" w:pos="4680"/>
        <w:tab w:val="right" w:pos="9360"/>
      </w:tabs>
    </w:pPr>
  </w:style>
  <w:style w:type="character" w:customStyle="1" w:styleId="FooterChar">
    <w:name w:val="Footer Char"/>
    <w:basedOn w:val="DefaultParagraphFont"/>
    <w:link w:val="Footer"/>
    <w:uiPriority w:val="99"/>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paragraph" w:styleId="Revision">
    <w:name w:val="Revision"/>
    <w:hidden/>
    <w:uiPriority w:val="99"/>
    <w:semiHidden/>
    <w:rsid w:val="00751966"/>
    <w:rPr>
      <w:sz w:val="22"/>
      <w:szCs w:val="22"/>
    </w:rPr>
  </w:style>
  <w:style w:type="paragraph" w:styleId="BodyText">
    <w:name w:val="Body Text"/>
    <w:basedOn w:val="Normal"/>
    <w:link w:val="BodyTextChar"/>
    <w:uiPriority w:val="99"/>
    <w:unhideWhenUsed/>
    <w:rsid w:val="00751966"/>
    <w:pPr>
      <w:spacing w:after="160" w:line="259" w:lineRule="auto"/>
    </w:pPr>
    <w:rPr>
      <w:b/>
      <w:bCs/>
    </w:rPr>
  </w:style>
  <w:style w:type="character" w:customStyle="1" w:styleId="BodyTextChar">
    <w:name w:val="Body Text Char"/>
    <w:basedOn w:val="DefaultParagraphFont"/>
    <w:link w:val="BodyText"/>
    <w:uiPriority w:val="99"/>
    <w:rsid w:val="00751966"/>
    <w:rPr>
      <w:b/>
      <w:bCs/>
      <w:sz w:val="22"/>
      <w:szCs w:val="22"/>
    </w:rPr>
  </w:style>
  <w:style w:type="paragraph" w:styleId="EndnoteText">
    <w:name w:val="endnote text"/>
    <w:basedOn w:val="Normal"/>
    <w:link w:val="EndnoteTextChar"/>
    <w:semiHidden/>
    <w:rsid w:val="0036180D"/>
    <w:pPr>
      <w:widowControl w:val="0"/>
    </w:pPr>
    <w:rPr>
      <w:rFonts w:ascii="Courier" w:eastAsia="Times New Roman" w:hAnsi="Courier"/>
      <w:snapToGrid w:val="0"/>
      <w:sz w:val="24"/>
      <w:szCs w:val="20"/>
    </w:rPr>
  </w:style>
  <w:style w:type="character" w:customStyle="1" w:styleId="EndnoteTextChar">
    <w:name w:val="Endnote Text Char"/>
    <w:basedOn w:val="DefaultParagraphFont"/>
    <w:link w:val="EndnoteText"/>
    <w:semiHidden/>
    <w:rsid w:val="0036180D"/>
    <w:rPr>
      <w:rFonts w:ascii="Courier" w:eastAsia="Times New Roman"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E63F9-97F1-4376-B921-36EDEDA8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Rebecca Cooper</cp:lastModifiedBy>
  <cp:revision>3</cp:revision>
  <cp:lastPrinted>2016-01-20T17:17:00Z</cp:lastPrinted>
  <dcterms:created xsi:type="dcterms:W3CDTF">2025-02-18T15:33:00Z</dcterms:created>
  <dcterms:modified xsi:type="dcterms:W3CDTF">2025-02-19T14:23:00Z</dcterms:modified>
</cp:coreProperties>
</file>